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47C0C" w:rsidRPr="00763044" w:rsidRDefault="00B1009E" w:rsidP="006553DF">
      <w:pPr>
        <w:ind w:firstLine="709"/>
        <w:rPr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77C0AE97" wp14:editId="35F6CC58">
                <wp:simplePos x="0" y="0"/>
                <wp:positionH relativeFrom="page">
                  <wp:posOffset>195943</wp:posOffset>
                </wp:positionH>
                <wp:positionV relativeFrom="page">
                  <wp:posOffset>-805543</wp:posOffset>
                </wp:positionV>
                <wp:extent cx="7163435" cy="10882859"/>
                <wp:effectExtent l="0" t="0" r="18415" b="1397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3435" cy="10882859"/>
                          <a:chOff x="321" y="411"/>
                          <a:chExt cx="11600" cy="15018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21" y="411"/>
                            <a:ext cx="11600" cy="150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21" y="444"/>
                            <a:ext cx="11560" cy="4944"/>
                          </a:xfrm>
                          <a:prstGeom prst="rect">
                            <a:avLst/>
                          </a:prstGeom>
                          <a:solidFill>
                            <a:srgbClr val="E36C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2F9" w:rsidRPr="0025567C" w:rsidRDefault="005D2B63" w:rsidP="006452F9">
                              <w:pPr>
                                <w:ind w:firstLine="0"/>
                                <w:contextualSpacing/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Приложение 2</w:t>
                              </w:r>
                              <w:bookmarkStart w:id="0" w:name="_GoBack"/>
                              <w:bookmarkEnd w:id="0"/>
                            </w:p>
                            <w:p w:rsidR="006452F9" w:rsidRDefault="006452F9" w:rsidP="006452F9">
                              <w:pPr>
                                <w:tabs>
                                  <w:tab w:val="left" w:pos="5893"/>
                                </w:tabs>
                                <w:spacing w:line="240" w:lineRule="atLeast"/>
                                <w:ind w:firstLine="5103"/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5567C">
                                <w:rPr>
                                  <w:sz w:val="28"/>
                                  <w:szCs w:val="28"/>
                                </w:rPr>
                                <w:t xml:space="preserve">к постановлению Администрации муниципального образования </w:t>
                              </w:r>
                            </w:p>
                            <w:p w:rsidR="006452F9" w:rsidRDefault="006452F9" w:rsidP="006452F9">
                              <w:pPr>
                                <w:tabs>
                                  <w:tab w:val="left" w:pos="5893"/>
                                </w:tabs>
                                <w:spacing w:line="240" w:lineRule="atLeast"/>
                                <w:ind w:firstLine="5103"/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«Духовщинский район»</w:t>
                              </w:r>
                            </w:p>
                            <w:p w:rsidR="006452F9" w:rsidRDefault="006452F9" w:rsidP="006452F9">
                              <w:pPr>
                                <w:tabs>
                                  <w:tab w:val="left" w:pos="5893"/>
                                </w:tabs>
                                <w:spacing w:line="240" w:lineRule="atLeast"/>
                                <w:ind w:firstLine="5103"/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Смоленской области</w:t>
                              </w:r>
                            </w:p>
                            <w:p w:rsidR="00235DA3" w:rsidRPr="002F5850" w:rsidRDefault="006452F9" w:rsidP="006452F9">
                              <w:pPr>
                                <w:tabs>
                                  <w:tab w:val="left" w:pos="5893"/>
                                </w:tabs>
                                <w:spacing w:line="240" w:lineRule="atLeast"/>
                                <w:ind w:firstLine="5103"/>
                                <w:jc w:val="righ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25567C">
                                <w:rPr>
                                  <w:sz w:val="28"/>
                                  <w:szCs w:val="28"/>
                                </w:rPr>
                                <w:t>от 28.12.2024 № 473</w:t>
                              </w:r>
                            </w:p>
                          </w:txbxContent>
                        </wps:txbx>
                        <wps:bodyPr rot="0" vert="horz" wrap="square" lIns="228600" tIns="45720" rIns="228600" bIns="45720" anchor="ctr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54" y="5388"/>
                            <a:ext cx="11527" cy="5322"/>
                          </a:xfrm>
                          <a:prstGeom prst="rect">
                            <a:avLst/>
                          </a:prstGeom>
                          <a:solidFill>
                            <a:srgbClr val="9BBB5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5DA3" w:rsidRDefault="00235DA3" w:rsidP="003D708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</w:pPr>
                              <w:r w:rsidRPr="003D7088"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  <w:t>СХЕМА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  <w:t xml:space="preserve"> ТЕПЛОСНАБЖЕНИЯ</w:t>
                              </w:r>
                            </w:p>
                            <w:p w:rsidR="00235DA3" w:rsidRDefault="00235DA3" w:rsidP="003D708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  <w:t>поселка ОЗЕРНый</w:t>
                              </w:r>
                            </w:p>
                            <w:p w:rsidR="00235DA3" w:rsidRDefault="00235DA3" w:rsidP="003D708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  <w:t>ДУХОВЩИНСКОГО муниципального округа</w:t>
                              </w:r>
                              <w:r w:rsidRPr="003D7088"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  <w:t xml:space="preserve"> СМОЛЕНСКОЙ ОБЛАСТИ</w:t>
                              </w:r>
                            </w:p>
                            <w:p w:rsidR="00235DA3" w:rsidRDefault="00235DA3" w:rsidP="003D708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  <w:sz w:val="36"/>
                                  <w:szCs w:val="36"/>
                                </w:rPr>
                                <w:t>на 2026</w:t>
                              </w:r>
                              <w:r w:rsidRPr="00996B3E"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</w:rPr>
                                <w:t>Г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aps/>
                                </w:rPr>
                                <w:t>.</w:t>
                              </w:r>
                            </w:p>
                            <w:p w:rsidR="002355CA" w:rsidRPr="0061351A" w:rsidRDefault="002355CA" w:rsidP="003D7088">
                              <w:pPr>
                                <w:jc w:val="center"/>
                                <w:rPr>
                                  <w:rFonts w:ascii="Cambria" w:hAnsi="Cambria"/>
                                  <w:color w:val="622423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228600" tIns="45720" rIns="228600" bIns="45720" anchor="ctr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4" y="10710"/>
                            <a:ext cx="11527" cy="3937"/>
                          </a:xfrm>
                          <a:prstGeom prst="rect">
                            <a:avLst/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54" y="14677"/>
                            <a:ext cx="11527" cy="716"/>
                          </a:xfrm>
                          <a:prstGeom prst="rect">
                            <a:avLst/>
                          </a:prstGeom>
                          <a:solidFill>
                            <a:srgbClr val="94363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5DA3" w:rsidRDefault="00235DA3">
                              <w:pPr>
                                <w:pStyle w:val="a3"/>
                                <w:jc w:val="center"/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>216200</w:t>
                              </w:r>
                              <w:r w:rsidRPr="0061351A"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>, Смол</w:t>
                              </w:r>
                              <w:r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 xml:space="preserve">енская обл., Духовщинский муниципальный округ </w:t>
                              </w:r>
                              <w:proofErr w:type="spellStart"/>
                              <w:r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>г</w:t>
                              </w:r>
                              <w:proofErr w:type="gramStart"/>
                              <w:r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>.Д</w:t>
                              </w:r>
                              <w:proofErr w:type="gramEnd"/>
                              <w:r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>уховщина</w:t>
                              </w:r>
                              <w:proofErr w:type="spellEnd"/>
                              <w:r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>, ул. Смирнова, дом 45</w:t>
                              </w:r>
                            </w:p>
                            <w:p w:rsidR="00235DA3" w:rsidRPr="0061351A" w:rsidRDefault="00235DA3">
                              <w:pPr>
                                <w:pStyle w:val="a3"/>
                                <w:jc w:val="center"/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t>г. Духовщина, ул. Смирнова, дом 45</w:t>
                              </w:r>
                              <w:r w:rsidRPr="0061351A">
                                <w:rPr>
                                  <w:smallCaps/>
                                  <w:color w:val="FFFFFF"/>
                                  <w:spacing w:val="60"/>
                                  <w:sz w:val="28"/>
                                  <w:szCs w:val="28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15.45pt;margin-top:-63.45pt;width:564.05pt;height:856.9pt;z-index:251659264;mso-position-horizontal-relative:page;mso-position-vertical-relative:page" coordorigin="321,411" coordsize="11600,15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+qK+QMAAIkTAAAOAAAAZHJzL2Uyb0RvYy54bWzsWNtu4zYQfS/QfyD47ljUxZaEKIvYiYMC&#10;aXex234ALVEXVCJVUomcFv33DknJl8Ro0+w6RQH7QSY11Gh4Zs7MUJcfNk2NHplUleAJJhcORoyn&#10;Iqt4keBffl5NQoxUR3lGa8FZgp+Ywh+uvv/usm9j5opS1BmTCJRwFfdtgsuua+PpVKUla6i6EC3j&#10;IMyFbGgHU1lMM0l70N7UU9dxZtNeyKyVImVKwd0bK8RXRn+es7T7mOeKdahOMNjWmas017W+Tq8u&#10;aVxI2pZVOphB32BFQysOL92quqEdRQ+yeqGqqVIplMi7i1Q0U5HnVcrMHmA3xHm2mzspHlqzlyLu&#10;i3YLE0D7DKc3q01/evwkUZUl2MOI0wZcZN6KXA1N3xYxrLiT7Zf2k7T7g+G9SH9VIJ4+l+t5YRej&#10;df+jyEAdfeiEgWaTy0argE2jjfHA09YDbNOhFG7OyczzvQCjFGTECUM3DCLrpLQET+oHPZdgBGKf&#10;kFFyOzxOyMwBL5uHA4eEWj6lsX2zsXawTm8NAk7tMFVfh+mXkrbMuEppxAZM/RHTzxCIlBc1Q57F&#10;1awaQVUWUcTFsoRV7FpK0ZeMZmCU2SOYvveAnijwxz9C/AKpEea/xYnGrVTdHRMN0oMESzDeeJA+&#10;3qvOQjou0Q5Voq6yVVXXZiKL9bKW6JEC41bmN3jhYFnNUZ/gKHADo/lApvZVOOZ3TEVTdZA66qpJ&#10;cLhdRGON2y3PwEwad7Sq7RiioOYmYi12NgDWInsCHKWweQHyGAxKIX/HqIeckGD12wOVDKP6Bw6+&#10;iIjv6yRiJn4wd2Ei9yXrfQnlKahKcIeRHS47m3geWlkVJbyJmL1zcQ0UySuDrPattWowFmL0nYIV&#10;WGcTwC5Y/f8iWH3zVhrvgjWYDaT2IyvccvobxuqtN1s618cCTQcOjbnQIW6j394BA4EPWqZNNdn+&#10;j4i4vrNwo8lqFs4n/soPJtHcCScOiRbRzIEN3Kz+1G4nflxWWcb4fcXZWHmI/7osNNRAWzNM7Xlv&#10;Nh2Yb5IsYDD+G1RMztJpyoZvt1lvALxdfL+ada4bmqx+hHaj6Cjv0k7+T5gHhewF9UzVO0j7kGhP&#10;VScCKFRQUQMvNCXzgHvu3BbUwHNNT3AK7kWLxcLWedB+UAvO3HtZyd7EPdPjmWbiTMEjnRrZtr+7&#10;6mf7y3fmIHHmZDiW7BXAkYRe5M2HEjW202Mn9tXN2tIJHP/mXABf107+axKee829gxE50mwCBYcG&#10;AQ5QJz8aDSWP+LO5YdTRmgfH0VOxLfI9OOqe2XYitul205S84TvGeKp6ddf5trPeN+k5zYcK+N5j&#10;2unh25T+oLQ/h/H+F7SrvwAAAP//AwBQSwMEFAAGAAgAAAAhAKFYmDjhAAAADQEAAA8AAABkcnMv&#10;ZG93bnJldi54bWxMj0FrwkAQhe+F/odlhN50EyWiMRsRaXuSQrVQeluzYxLMzobsmsR/3/HU3t7M&#10;PN58L9uOthE9dr52pCCeRSCQCmdqKhV8nd6mKxA+aDK6cYQK7uhhmz8/ZTo1bqBP7I+hFBxCPtUK&#10;qhDaVEpfVGi1n7kWiW8X11kdeOxKaTo9cLht5DyKltLqmvhDpVvcV1hcjzer4H3Qw24Rv/aH62V/&#10;/zklH9+HGJV6mYy7DYiAY/gzwwOf0SFnprO7kfGiUbCI1uxUMI3nS1YPR5ysud6ZVbLincwz+b9F&#10;/gsAAP//AwBQSwECLQAUAAYACAAAACEAtoM4kv4AAADhAQAAEwAAAAAAAAAAAAAAAAAAAAAAW0Nv&#10;bnRlbnRfVHlwZXNdLnhtbFBLAQItABQABgAIAAAAIQA4/SH/1gAAAJQBAAALAAAAAAAAAAAAAAAA&#10;AC8BAABfcmVscy8ucmVsc1BLAQItABQABgAIAAAAIQDRD+qK+QMAAIkTAAAOAAAAAAAAAAAAAAAA&#10;AC4CAABkcnMvZTJvRG9jLnhtbFBLAQItABQABgAIAAAAIQChWJg44QAAAA0BAAAPAAAAAAAAAAAA&#10;AAAAAFMGAABkcnMvZG93bnJldi54bWxQSwUGAAAAAAQABADzAAAAYQcAAAAA&#10;" o:allowincell="f">
                <v:rect id="Rectangle 3" o:spid="_x0000_s1027" style="position:absolute;left:321;top:411;width:11600;height:150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4" o:spid="_x0000_s1028" style="position:absolute;left:321;top:444;width:11560;height:49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oyWLsA&#10;AADaAAAADwAAAGRycy9kb3ducmV2LnhtbESPzQrCMBCE74LvEFbwpqmKItW0iCB49e++JGtbbDal&#10;iVp9eiMIHoeZ+YZZ552txYNaXzlWMBknIIi1MxUXCs6n3WgJwgdkg7VjUvAiD3nW760xNe7JB3oc&#10;QyEihH2KCsoQmlRKr0uy6MeuIY7e1bUWQ5RtIU2Lzwi3tZwmyUJarDgulNjQtiR9O96tAkLaFpsa&#10;zWsf9G321he9dBelhoNuswIRqAv/8K+9Nwrm8L0Sb4DMP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caMli7AAAA2gAAAA8AAAAAAAAAAAAAAAAAmAIAAGRycy9kb3ducmV2Lnht&#10;bFBLBQYAAAAABAAEAPUAAACAAwAAAAA=&#10;" fillcolor="#e36c0a" stroked="f">
                  <v:textbox inset="18pt,,18pt">
                    <w:txbxContent>
                      <w:p w:rsidR="006452F9" w:rsidRPr="0025567C" w:rsidRDefault="005D2B63" w:rsidP="006452F9">
                        <w:pPr>
                          <w:ind w:firstLine="0"/>
                          <w:contextualSpacing/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Приложение 2</w:t>
                        </w:r>
                        <w:bookmarkStart w:id="1" w:name="_GoBack"/>
                        <w:bookmarkEnd w:id="1"/>
                      </w:p>
                      <w:p w:rsidR="006452F9" w:rsidRDefault="006452F9" w:rsidP="006452F9">
                        <w:pPr>
                          <w:tabs>
                            <w:tab w:val="left" w:pos="5893"/>
                          </w:tabs>
                          <w:spacing w:line="240" w:lineRule="atLeast"/>
                          <w:ind w:firstLine="5103"/>
                          <w:jc w:val="right"/>
                          <w:rPr>
                            <w:sz w:val="28"/>
                            <w:szCs w:val="28"/>
                          </w:rPr>
                        </w:pPr>
                        <w:r w:rsidRPr="0025567C">
                          <w:rPr>
                            <w:sz w:val="28"/>
                            <w:szCs w:val="28"/>
                          </w:rPr>
                          <w:t xml:space="preserve">к постановлению Администрации муниципального образования </w:t>
                        </w:r>
                      </w:p>
                      <w:p w:rsidR="006452F9" w:rsidRDefault="006452F9" w:rsidP="006452F9">
                        <w:pPr>
                          <w:tabs>
                            <w:tab w:val="left" w:pos="5893"/>
                          </w:tabs>
                          <w:spacing w:line="240" w:lineRule="atLeast"/>
                          <w:ind w:firstLine="5103"/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«Духовщинский район»</w:t>
                        </w:r>
                      </w:p>
                      <w:p w:rsidR="006452F9" w:rsidRDefault="006452F9" w:rsidP="006452F9">
                        <w:pPr>
                          <w:tabs>
                            <w:tab w:val="left" w:pos="5893"/>
                          </w:tabs>
                          <w:spacing w:line="240" w:lineRule="atLeast"/>
                          <w:ind w:firstLine="5103"/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Смоленской области</w:t>
                        </w:r>
                      </w:p>
                      <w:p w:rsidR="00235DA3" w:rsidRPr="002F5850" w:rsidRDefault="006452F9" w:rsidP="006452F9">
                        <w:pPr>
                          <w:tabs>
                            <w:tab w:val="left" w:pos="5893"/>
                          </w:tabs>
                          <w:spacing w:line="240" w:lineRule="atLeast"/>
                          <w:ind w:firstLine="5103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5567C">
                          <w:rPr>
                            <w:sz w:val="28"/>
                            <w:szCs w:val="28"/>
                          </w:rPr>
                          <w:t>от 28.12.2024 № 473</w:t>
                        </w:r>
                      </w:p>
                    </w:txbxContent>
                  </v:textbox>
                </v:rect>
                <v:rect id="Rectangle 9" o:spid="_x0000_s1029" style="position:absolute;left:354;top:5388;width:11527;height:53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iCwMMA&#10;AADbAAAADwAAAGRycy9kb3ducmV2LnhtbERPTWvCQBC9F/wPywi9BN3Yg0h0DUG0TaGHVm3pcchO&#10;k2B2NmS3uv77riD0No/3Oas8mE6caXCtZQWzaQqCuLK65VrB8bCbLEA4j6yxs0wKruQgX48eVphp&#10;e+EPOu99LWIIuwwVNN73mZSuasigm9qeOHI/djDoIxxqqQe8xHDTyac0nUuDLceGBnvaNFSd9r9G&#10;QRLK5MVsw/Ob/notkvBuF5/fpVKP41AsQXgK/l98d5c6zp/B7Zd4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iCwMMAAADbAAAADwAAAAAAAAAAAAAAAACYAgAAZHJzL2Rv&#10;d25yZXYueG1sUEsFBgAAAAAEAAQA9QAAAIgDAAAAAA==&#10;" fillcolor="#9bbb59" stroked="f">
                  <v:textbox inset="18pt,,18pt">
                    <w:txbxContent>
                      <w:p w:rsidR="00235DA3" w:rsidRDefault="00235DA3" w:rsidP="003D7088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</w:pPr>
                        <w:r w:rsidRPr="003D7088"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  <w:t>СХЕМА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  <w:t xml:space="preserve"> ТЕПЛОСНАБЖЕНИЯ</w:t>
                        </w:r>
                      </w:p>
                      <w:p w:rsidR="00235DA3" w:rsidRDefault="00235DA3" w:rsidP="003D7088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  <w:t>поселка ОЗЕРНый</w:t>
                        </w:r>
                      </w:p>
                      <w:p w:rsidR="00235DA3" w:rsidRDefault="00235DA3" w:rsidP="003D7088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  <w:t>ДУХОВЩИНСКОГО муниципального округа</w:t>
                        </w:r>
                        <w:r w:rsidRPr="003D7088"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  <w:t xml:space="preserve"> СМОЛЕНСКОЙ ОБЛАСТИ</w:t>
                        </w:r>
                      </w:p>
                      <w:p w:rsidR="00235DA3" w:rsidRDefault="00235DA3" w:rsidP="003D7088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caps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aps/>
                            <w:sz w:val="36"/>
                            <w:szCs w:val="36"/>
                          </w:rPr>
                          <w:t>на 2026</w:t>
                        </w:r>
                        <w:r w:rsidRPr="00996B3E">
                          <w:rPr>
                            <w:rFonts w:ascii="Times New Roman" w:hAnsi="Times New Roman"/>
                            <w:b/>
                            <w:bCs/>
                            <w:caps/>
                          </w:rPr>
                          <w:t>Г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caps/>
                          </w:rPr>
                          <w:t>.</w:t>
                        </w:r>
                      </w:p>
                      <w:p w:rsidR="002355CA" w:rsidRPr="0061351A" w:rsidRDefault="002355CA" w:rsidP="003D7088">
                        <w:pPr>
                          <w:jc w:val="center"/>
                          <w:rPr>
                            <w:rFonts w:ascii="Cambria" w:hAnsi="Cambria"/>
                            <w:color w:val="622423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rect id="Rectangle 11" o:spid="_x0000_s1030" style="position:absolute;left:354;top:10710;width:11527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XzUsEA&#10;AADbAAAADwAAAGRycy9kb3ducmV2LnhtbERPTU8CMRC9k/gfmjHxBl0kgi4UogSjCScW9Txuh3bj&#10;drppK6z/3pKQcJuX9zmLVe9acaQQG88KxqMCBHHtdcNGwcf+dfgIIiZkja1nUvBHEVbLm8ECS+1P&#10;vKNjlYzIIRxLVGBT6kopY23JYRz5jjhzBx8cpgyDkTrgKYe7Vt4XxVQ6bDg3WOxoban+qX6dAvNk&#10;4/br4fPle2PGjXybuU0RnFJ3t/3zHESiPl3FF/e7zvMncP4lH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F81LBAAAA2wAAAA8AAAAAAAAAAAAAAAAAmAIAAGRycy9kb3du&#10;cmV2LnhtbFBLBQYAAAAABAAEAPUAAACGAwAAAAA=&#10;" fillcolor="#c0504d" stroked="f"/>
                <v:rect id="Rectangle 13" o:spid="_x0000_s1031" style="position:absolute;left:354;top:14677;width:11527;height: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o90L8A&#10;AADbAAAADwAAAGRycy9kb3ducmV2LnhtbERPy6rCMBDdX/AfwgjurqliRapRiiCIGx/34npsxrba&#10;TEoTtf69EQR3czjPmS1aU4k7Na60rGDQj0AQZ1aXnCv4/1v9TkA4j6yxskwKnuRgMe/8zDDR9sF7&#10;uh98LkIIuwQVFN7XiZQuK8ig69uaOHBn2xj0ATa51A0+Qrip5DCKxtJgyaGhwJqWBWXXw80oMJtT&#10;PN4eaSltevPpJR7Vk91IqV63TacgPLX+K/641zrMj+H9SzhAz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ej3QvwAAANsAAAAPAAAAAAAAAAAAAAAAAJgCAABkcnMvZG93bnJl&#10;di54bWxQSwUGAAAAAAQABAD1AAAAhAMAAAAA&#10;" fillcolor="#943634" stroked="f">
                  <v:textbox>
                    <w:txbxContent>
                      <w:p w:rsidR="00235DA3" w:rsidRDefault="00235DA3">
                        <w:pPr>
                          <w:pStyle w:val="a3"/>
                          <w:jc w:val="center"/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</w:pPr>
                        <w:r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>216200</w:t>
                        </w:r>
                        <w:r w:rsidRPr="0061351A"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>, Смол</w:t>
                        </w:r>
                        <w:r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 xml:space="preserve">енская обл., Духовщинский муниципальный округ </w:t>
                        </w:r>
                        <w:proofErr w:type="spellStart"/>
                        <w:r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>г</w:t>
                        </w:r>
                        <w:proofErr w:type="gramStart"/>
                        <w:r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>.Д</w:t>
                        </w:r>
                        <w:proofErr w:type="gramEnd"/>
                        <w:r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>уховщина</w:t>
                        </w:r>
                        <w:proofErr w:type="spellEnd"/>
                        <w:r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>, ул. Смирнова, дом 45</w:t>
                        </w:r>
                      </w:p>
                      <w:p w:rsidR="00235DA3" w:rsidRPr="0061351A" w:rsidRDefault="00235DA3">
                        <w:pPr>
                          <w:pStyle w:val="a3"/>
                          <w:jc w:val="center"/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</w:pPr>
                        <w:r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t>г. Духовщина, ул. Смирнова, дом 45</w:t>
                        </w:r>
                        <w:r w:rsidRPr="0061351A">
                          <w:rPr>
                            <w:smallCaps/>
                            <w:color w:val="FFFFFF"/>
                            <w:spacing w:val="60"/>
                            <w:sz w:val="28"/>
                            <w:szCs w:val="28"/>
                          </w:rPr>
                          <w:br/>
                        </w: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  <w:r w:rsidR="00763044">
        <w:rPr>
          <w:lang w:val="en-US"/>
        </w:rPr>
        <w:t>6</w:t>
      </w:r>
    </w:p>
    <w:p w:rsidR="00C47C0C" w:rsidRDefault="00C47C0C"/>
    <w:p w:rsidR="00C47C0C" w:rsidRDefault="00C47C0C">
      <w:pPr>
        <w:rPr>
          <w:rFonts w:ascii="Times New Roman" w:hAnsi="Times New Roman"/>
          <w:b/>
          <w:bCs/>
          <w:caps/>
          <w:sz w:val="28"/>
          <w:szCs w:val="20"/>
        </w:rPr>
      </w:pPr>
      <w:r>
        <w:rPr>
          <w:rFonts w:ascii="Times New Roman" w:hAnsi="Times New Roman"/>
          <w:caps/>
          <w:sz w:val="28"/>
        </w:rPr>
        <w:br w:type="page"/>
      </w:r>
    </w:p>
    <w:p w:rsidR="00C47C0C" w:rsidRPr="007825A2" w:rsidRDefault="00C47C0C" w:rsidP="00E3675F">
      <w:pPr>
        <w:pStyle w:val="af4"/>
        <w:rPr>
          <w:rFonts w:ascii="Times New Roman" w:hAnsi="Times New Roman"/>
        </w:rPr>
      </w:pPr>
      <w:r w:rsidRPr="007825A2">
        <w:rPr>
          <w:rFonts w:ascii="Times New Roman" w:hAnsi="Times New Roman"/>
        </w:rPr>
        <w:lastRenderedPageBreak/>
        <w:t>Оглавление</w:t>
      </w:r>
    </w:p>
    <w:p w:rsidR="00C47C0C" w:rsidRPr="007825A2" w:rsidRDefault="00953AB8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fldChar w:fldCharType="begin"/>
      </w:r>
      <w:r w:rsidR="00C47C0C" w:rsidRPr="007825A2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7825A2">
        <w:rPr>
          <w:rFonts w:ascii="Times New Roman" w:hAnsi="Times New Roman"/>
          <w:sz w:val="28"/>
          <w:szCs w:val="28"/>
        </w:rPr>
        <w:fldChar w:fldCharType="separate"/>
      </w:r>
      <w:hyperlink w:anchor="_Toc371847397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Общие положения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_Toc371847397 \h </w:instrText>
        </w:r>
        <w:r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398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1. Функциональная структура системы теплоснабжения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_Toc371847398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399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2. Источники тепловой энергии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_Toc371847399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0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3. Тепловые сети, сооружения на них и тепловые пункты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_Toc371847400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1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4. Зоны действия источников тепловой энергии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_Toc371847401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2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5. Тепловые нагрузки потребителей тепловой энергии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_Toc371847402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3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6. Технико-экономические показатели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_Toc371847403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17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4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7. Цены (тарифы) в сфере теплоснабжения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_Toc371847404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19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5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8. Описание существующих технических и технологических  проблем в системе теплоснабжения поселения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_Toc371847405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20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6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9. Строительство, реконструкция и техническое перевооружение источников тепловой энергии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B5175" w:rsidRPr="007825A2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  <w:r w:rsidR="004A40C1">
        <w:rPr>
          <w:rFonts w:ascii="Times New Roman" w:hAnsi="Times New Roman"/>
          <w:noProof/>
          <w:sz w:val="28"/>
          <w:szCs w:val="28"/>
        </w:rPr>
        <w:t>8</w:t>
      </w:r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7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10. Строительство и реконструкция тепловых сетей и сооружений  на них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A40C1">
          <w:rPr>
            <w:rFonts w:ascii="Times New Roman" w:hAnsi="Times New Roman"/>
            <w:noProof/>
            <w:webHidden/>
            <w:sz w:val="28"/>
            <w:szCs w:val="28"/>
          </w:rPr>
          <w:t>29</w:t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8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11. Определение единой теплоснабжающей организации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_Toc371847408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2A2AC9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hyperlink w:anchor="_Toc371847409" w:history="1">
        <w:r w:rsidR="00C47C0C" w:rsidRPr="007825A2">
          <w:rPr>
            <w:rStyle w:val="af5"/>
            <w:rFonts w:ascii="Times New Roman" w:hAnsi="Times New Roman"/>
            <w:noProof/>
            <w:sz w:val="28"/>
            <w:szCs w:val="28"/>
          </w:rPr>
          <w:t>12. Решения по бесхозяйным тепловым сетям</w:t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C47C0C" w:rsidRPr="007825A2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_Toc371847409 \h </w:instrTex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933E87"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="00953AB8" w:rsidRPr="007825A2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C47C0C" w:rsidRPr="007825A2" w:rsidRDefault="00953AB8">
      <w:pPr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fldChar w:fldCharType="end"/>
      </w:r>
    </w:p>
    <w:p w:rsidR="00C47C0C" w:rsidRPr="007825A2" w:rsidRDefault="00C47C0C">
      <w:pPr>
        <w:rPr>
          <w:rFonts w:ascii="Times New Roman" w:hAnsi="Times New Roman"/>
          <w:bCs/>
          <w:sz w:val="28"/>
          <w:szCs w:val="28"/>
        </w:rPr>
      </w:pPr>
      <w:r w:rsidRPr="007825A2">
        <w:rPr>
          <w:rFonts w:ascii="Times New Roman" w:hAnsi="Times New Roman"/>
          <w:b/>
          <w:sz w:val="28"/>
          <w:szCs w:val="28"/>
        </w:rPr>
        <w:br w:type="page"/>
      </w:r>
    </w:p>
    <w:p w:rsidR="00C47C0C" w:rsidRPr="007825A2" w:rsidRDefault="00C47C0C" w:rsidP="009065B1">
      <w:pPr>
        <w:pStyle w:val="1"/>
      </w:pPr>
      <w:bookmarkStart w:id="2" w:name="_Toc371847397"/>
      <w:r w:rsidRPr="007825A2">
        <w:lastRenderedPageBreak/>
        <w:t>Общие положения</w:t>
      </w:r>
      <w:bookmarkEnd w:id="2"/>
    </w:p>
    <w:p w:rsidR="00C47C0C" w:rsidRPr="006553DF" w:rsidRDefault="00C47C0C" w:rsidP="009065B1">
      <w:pPr>
        <w:pStyle w:val="a3"/>
        <w:spacing w:line="360" w:lineRule="auto"/>
        <w:rPr>
          <w:rFonts w:ascii="Times New Roman" w:hAnsi="Times New Roman"/>
          <w:color w:val="000000" w:themeColor="text1"/>
          <w:sz w:val="10"/>
          <w:szCs w:val="10"/>
        </w:rPr>
      </w:pPr>
    </w:p>
    <w:p w:rsidR="00C47C0C" w:rsidRPr="00491286" w:rsidRDefault="00C47C0C" w:rsidP="006553DF">
      <w:pPr>
        <w:pStyle w:val="a3"/>
        <w:spacing w:line="28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1. Схема теплоснабжения </w:t>
      </w:r>
      <w:r w:rsidR="00DD55A4">
        <w:rPr>
          <w:rFonts w:ascii="Times New Roman" w:hAnsi="Times New Roman"/>
          <w:sz w:val="28"/>
          <w:szCs w:val="28"/>
        </w:rPr>
        <w:t xml:space="preserve">поселка Озерный Духовщинского муниципального округа Смоленской области </w:t>
      </w:r>
      <w:r w:rsidRPr="007825A2">
        <w:rPr>
          <w:rFonts w:ascii="Times New Roman" w:hAnsi="Times New Roman"/>
          <w:sz w:val="28"/>
          <w:szCs w:val="28"/>
        </w:rPr>
        <w:t xml:space="preserve">(далее – схема теплоснабжения) является нормативным правовым актом Администрации </w:t>
      </w:r>
      <w:r w:rsidRPr="0049128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D55A4" w:rsidRPr="00491286">
        <w:rPr>
          <w:rFonts w:ascii="Times New Roman" w:hAnsi="Times New Roman"/>
          <w:sz w:val="28"/>
          <w:szCs w:val="28"/>
        </w:rPr>
        <w:t xml:space="preserve">«Духовщинский муниципальный округ» </w:t>
      </w:r>
      <w:r w:rsidRPr="00491286">
        <w:rPr>
          <w:rFonts w:ascii="Times New Roman" w:hAnsi="Times New Roman"/>
          <w:sz w:val="28"/>
          <w:szCs w:val="28"/>
        </w:rPr>
        <w:t>Смоленской области</w:t>
      </w:r>
      <w:r w:rsidRPr="007825A2">
        <w:rPr>
          <w:rFonts w:ascii="Times New Roman" w:hAnsi="Times New Roman"/>
          <w:sz w:val="28"/>
          <w:szCs w:val="28"/>
        </w:rPr>
        <w:t xml:space="preserve"> </w:t>
      </w:r>
      <w:r w:rsidRPr="00D6414D">
        <w:rPr>
          <w:rFonts w:ascii="Times New Roman" w:hAnsi="Times New Roman"/>
          <w:sz w:val="28"/>
          <w:szCs w:val="28"/>
        </w:rPr>
        <w:t>(далее также –</w:t>
      </w:r>
      <w:r w:rsidR="00491286" w:rsidRPr="00D6414D">
        <w:rPr>
          <w:rFonts w:ascii="Times New Roman" w:hAnsi="Times New Roman"/>
          <w:sz w:val="28"/>
          <w:szCs w:val="28"/>
        </w:rPr>
        <w:t xml:space="preserve"> Администрация)</w:t>
      </w:r>
      <w:r w:rsidR="00491286">
        <w:rPr>
          <w:rFonts w:ascii="Times New Roman" w:hAnsi="Times New Roman"/>
          <w:sz w:val="28"/>
          <w:szCs w:val="28"/>
        </w:rPr>
        <w:t xml:space="preserve"> </w:t>
      </w:r>
      <w:r w:rsidRPr="007825A2">
        <w:rPr>
          <w:rFonts w:ascii="Times New Roman" w:hAnsi="Times New Roman"/>
          <w:sz w:val="28"/>
          <w:szCs w:val="28"/>
        </w:rPr>
        <w:t xml:space="preserve">принятым в соответствии с Федеральным законом «О теплоснабжении», Федеральным законом «Об энергосбережении и о повышении энергетической эффективности и о внесении изменений в отдельные законодательные акты Российской Федерации», Федеральным законом «Об общих принципах организации местного самоуправления в Российской Федерации», иными законами и нормативными правовыми актами Российской Федерации, законами и иными нормативными правовыми актами Смоленской области, Уставом </w:t>
      </w:r>
      <w:r w:rsidR="00491286" w:rsidRPr="00491286">
        <w:rPr>
          <w:rFonts w:ascii="Times New Roman" w:hAnsi="Times New Roman"/>
          <w:sz w:val="28"/>
          <w:szCs w:val="28"/>
        </w:rPr>
        <w:t>муниципального образования «Духовщинский муниципальный округ» Смоленской области</w:t>
      </w:r>
      <w:r w:rsidRPr="007825A2">
        <w:rPr>
          <w:rFonts w:ascii="Times New Roman" w:hAnsi="Times New Roman"/>
          <w:sz w:val="28"/>
          <w:szCs w:val="28"/>
        </w:rPr>
        <w:t xml:space="preserve">, а также с учетом положений иных актов и документов, определяющих основные направления социально-экономического и градостроительного развития </w:t>
      </w:r>
      <w:r w:rsidR="00491286">
        <w:rPr>
          <w:rFonts w:ascii="Times New Roman" w:hAnsi="Times New Roman"/>
          <w:sz w:val="28"/>
          <w:szCs w:val="28"/>
        </w:rPr>
        <w:t>поселка Озерный</w:t>
      </w:r>
      <w:r w:rsidRPr="007825A2">
        <w:rPr>
          <w:rFonts w:ascii="Times New Roman" w:hAnsi="Times New Roman"/>
          <w:sz w:val="28"/>
          <w:szCs w:val="28"/>
        </w:rPr>
        <w:t>, охраны окружающей среды и рационального использования топливно-энергетических ресурсов.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2. Схема теплоснабжения разработана в целях: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1) создания условий для устойчивого развития территории </w:t>
      </w:r>
      <w:r w:rsidR="00491286">
        <w:rPr>
          <w:rFonts w:ascii="Times New Roman" w:hAnsi="Times New Roman"/>
          <w:sz w:val="28"/>
          <w:szCs w:val="28"/>
        </w:rPr>
        <w:t>поселка Озерный</w:t>
      </w:r>
      <w:r w:rsidRPr="007825A2">
        <w:rPr>
          <w:rFonts w:ascii="Times New Roman" w:hAnsi="Times New Roman"/>
          <w:sz w:val="28"/>
          <w:szCs w:val="28"/>
        </w:rPr>
        <w:t>, создания благоприятных условий проживания, сохранения окружающей среды, обеспечения энергетической безопасности, развития экономики поселения и надежности теплоснабжения потребителей;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2) обеспечения рационального использования в качестве топлива природного газа, тепловой энергии и теплоносителя;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3) обеспечения баланса государственных, общественных и частных интересов и прав.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3. Схема теплоснабжения учитывает основные конкурентные преимущества и природно-хозяйственные возможности территории, которые обосновывают целевые направления развития планируемой территории. Поддержка таких преимуществ и возможностей осуществляется в рамках ряда ограничений и соблюдения социальных, природно-экологических, инженерно-технических и иных условий развития.</w:t>
      </w:r>
    </w:p>
    <w:p w:rsidR="00C47C0C" w:rsidRPr="00D6414D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4. Положения, определенные схе</w:t>
      </w:r>
      <w:r w:rsidR="0057614F" w:rsidRPr="007825A2">
        <w:rPr>
          <w:rFonts w:ascii="Times New Roman" w:hAnsi="Times New Roman"/>
          <w:sz w:val="28"/>
          <w:szCs w:val="28"/>
        </w:rPr>
        <w:t xml:space="preserve">мой теплоснабжения обязательны </w:t>
      </w:r>
      <w:r w:rsidRPr="007825A2">
        <w:rPr>
          <w:rFonts w:ascii="Times New Roman" w:hAnsi="Times New Roman"/>
          <w:sz w:val="28"/>
          <w:szCs w:val="28"/>
        </w:rPr>
        <w:t>для органов государственной власти, органов местного самоуправления, должностных, физических и юридических лиц, осуществляющих и контролирующих деятельность в сфере теплоснабжения, а также судебных органов при разрешении соответствующих споров.</w:t>
      </w:r>
      <w:r w:rsidRPr="00D6414D">
        <w:rPr>
          <w:rFonts w:ascii="Times New Roman" w:hAnsi="Times New Roman"/>
          <w:sz w:val="28"/>
          <w:szCs w:val="28"/>
        </w:rPr>
        <w:t xml:space="preserve"> </w:t>
      </w:r>
    </w:p>
    <w:p w:rsidR="00C47C0C" w:rsidRPr="007825A2" w:rsidRDefault="00C47C0C">
      <w:pPr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br w:type="page"/>
      </w:r>
    </w:p>
    <w:p w:rsidR="00C47C0C" w:rsidRPr="007825A2" w:rsidRDefault="00C47C0C" w:rsidP="006553DF">
      <w:pPr>
        <w:pStyle w:val="1"/>
        <w:jc w:val="center"/>
      </w:pPr>
      <w:bookmarkStart w:id="3" w:name="_Toc371847398"/>
      <w:r w:rsidRPr="007825A2">
        <w:lastRenderedPageBreak/>
        <w:t>1. Функциональная структура системы теплоснабжения</w:t>
      </w:r>
      <w:bookmarkEnd w:id="3"/>
    </w:p>
    <w:p w:rsidR="00C47C0C" w:rsidRPr="006553DF" w:rsidRDefault="00C47C0C" w:rsidP="00AE4892">
      <w:pPr>
        <w:pStyle w:val="a3"/>
        <w:spacing w:line="360" w:lineRule="auto"/>
        <w:rPr>
          <w:rFonts w:ascii="Times New Roman" w:hAnsi="Times New Roman"/>
          <w:sz w:val="10"/>
          <w:szCs w:val="10"/>
        </w:rPr>
      </w:pPr>
    </w:p>
    <w:p w:rsidR="00C47C0C" w:rsidRPr="007825A2" w:rsidRDefault="00491286" w:rsidP="006553DF">
      <w:pPr>
        <w:pStyle w:val="a3"/>
        <w:spacing w:line="288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Поселок Озерный</w:t>
      </w:r>
      <w:r w:rsidRPr="007825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расположен на севере Духовщинского округа, входит в состав Озерненского территориального комитета муниципального образования «Духовщинский муниципальный округ» Смоленской области (далее – Озерненский территориальный комитет)</w:t>
      </w:r>
      <w:r w:rsidR="00C47C0C" w:rsidRPr="007825A2">
        <w:rPr>
          <w:rFonts w:ascii="Times New Roman" w:hAnsi="Times New Roman"/>
          <w:sz w:val="28"/>
          <w:szCs w:val="28"/>
        </w:rPr>
        <w:t xml:space="preserve">. В состав </w:t>
      </w:r>
      <w:r>
        <w:rPr>
          <w:rFonts w:ascii="Times New Roman" w:hAnsi="Times New Roman"/>
          <w:sz w:val="28"/>
          <w:szCs w:val="28"/>
        </w:rPr>
        <w:t>Озерненского территориального комитета</w:t>
      </w:r>
      <w:r w:rsidR="00C47C0C" w:rsidRPr="007825A2">
        <w:rPr>
          <w:rFonts w:ascii="Times New Roman" w:hAnsi="Times New Roman"/>
          <w:sz w:val="28"/>
          <w:szCs w:val="28"/>
        </w:rPr>
        <w:t xml:space="preserve"> помимо посёлка Озёрный входят деревни: Вишневка, Горки, Дубовицы, Мужицкое, Табор. Площадь территории – 20 км</w:t>
      </w:r>
      <w:r w:rsidR="00C47C0C" w:rsidRPr="007825A2">
        <w:rPr>
          <w:rFonts w:ascii="Times New Roman" w:hAnsi="Times New Roman"/>
          <w:sz w:val="28"/>
          <w:szCs w:val="28"/>
          <w:vertAlign w:val="superscript"/>
        </w:rPr>
        <w:t>2</w:t>
      </w:r>
      <w:r w:rsidR="00C47C0C" w:rsidRPr="007825A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Озерненский территориальный комитет граничит</w:t>
      </w:r>
      <w:r w:rsidR="00C47C0C" w:rsidRPr="007825A2">
        <w:rPr>
          <w:rFonts w:ascii="Times New Roman" w:hAnsi="Times New Roman"/>
          <w:sz w:val="28"/>
          <w:szCs w:val="28"/>
        </w:rPr>
        <w:t>:</w:t>
      </w:r>
    </w:p>
    <w:p w:rsidR="00C47C0C" w:rsidRPr="007825A2" w:rsidRDefault="00C47C0C" w:rsidP="006553DF">
      <w:pPr>
        <w:pStyle w:val="a3"/>
        <w:spacing w:line="288" w:lineRule="auto"/>
        <w:ind w:firstLine="708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- на востоке, юге и западе – с </w:t>
      </w:r>
      <w:r w:rsidR="00491286">
        <w:rPr>
          <w:rFonts w:ascii="Times New Roman" w:hAnsi="Times New Roman"/>
          <w:sz w:val="28"/>
          <w:szCs w:val="28"/>
        </w:rPr>
        <w:t>Пречистенским территориальным комитетом</w:t>
      </w:r>
      <w:r w:rsidR="00491286" w:rsidRPr="00491286">
        <w:rPr>
          <w:rFonts w:ascii="Times New Roman" w:hAnsi="Times New Roman"/>
          <w:sz w:val="28"/>
          <w:szCs w:val="28"/>
        </w:rPr>
        <w:t xml:space="preserve"> </w:t>
      </w:r>
      <w:r w:rsidR="00491286">
        <w:rPr>
          <w:rFonts w:ascii="Times New Roman" w:hAnsi="Times New Roman"/>
          <w:sz w:val="28"/>
          <w:szCs w:val="28"/>
        </w:rPr>
        <w:t>муниципального образования «Духовщинский муниципальный округ» Смоленской области</w:t>
      </w:r>
      <w:r w:rsidRPr="007825A2">
        <w:rPr>
          <w:rFonts w:ascii="Times New Roman" w:hAnsi="Times New Roman"/>
          <w:sz w:val="28"/>
          <w:szCs w:val="28"/>
        </w:rPr>
        <w:t>.</w:t>
      </w:r>
    </w:p>
    <w:p w:rsidR="00C47C0C" w:rsidRPr="007825A2" w:rsidRDefault="00C47C0C" w:rsidP="006553DF">
      <w:pPr>
        <w:pStyle w:val="a3"/>
        <w:spacing w:line="288" w:lineRule="auto"/>
        <w:ind w:firstLine="708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- н</w:t>
      </w:r>
      <w:r w:rsidR="00D6414D">
        <w:rPr>
          <w:rFonts w:ascii="Times New Roman" w:hAnsi="Times New Roman"/>
          <w:sz w:val="28"/>
          <w:szCs w:val="28"/>
        </w:rPr>
        <w:t>а севере – с Тверской областью.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Отопление и горячее водоснабжение многоквартирных жилых домов и социально-значимых объектов в поселке Озерный осуществляется централизованно от тепловой эле</w:t>
      </w:r>
      <w:r w:rsidR="006553DF">
        <w:rPr>
          <w:rFonts w:ascii="Times New Roman" w:hAnsi="Times New Roman"/>
          <w:sz w:val="28"/>
          <w:szCs w:val="28"/>
        </w:rPr>
        <w:t xml:space="preserve">ктростанции – Смоленской ГРЭС. </w:t>
      </w:r>
      <w:r w:rsidRPr="007825A2">
        <w:rPr>
          <w:rFonts w:ascii="Times New Roman" w:hAnsi="Times New Roman"/>
          <w:sz w:val="28"/>
          <w:szCs w:val="28"/>
        </w:rPr>
        <w:t>В деревнях: Вишневка, Горки, Дубовицы, Мужицкое, Табор отсутствуют многоквартирные жилые дома. В частном секторе используются индивидуальные источники отопления.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Смоленская ГРЭС работает на угле и природном газе. Установленная мощность - 630 МВт. По итогам 20</w:t>
      </w:r>
      <w:r w:rsidR="00765F33" w:rsidRPr="007825A2">
        <w:rPr>
          <w:rFonts w:ascii="Times New Roman" w:hAnsi="Times New Roman"/>
          <w:sz w:val="28"/>
          <w:szCs w:val="28"/>
        </w:rPr>
        <w:t>2</w:t>
      </w:r>
      <w:r w:rsidR="00492191">
        <w:rPr>
          <w:rFonts w:ascii="Times New Roman" w:hAnsi="Times New Roman"/>
          <w:sz w:val="28"/>
          <w:szCs w:val="28"/>
        </w:rPr>
        <w:t>4</w:t>
      </w:r>
      <w:r w:rsidRPr="007825A2">
        <w:rPr>
          <w:rFonts w:ascii="Times New Roman" w:hAnsi="Times New Roman"/>
          <w:sz w:val="28"/>
          <w:szCs w:val="28"/>
        </w:rPr>
        <w:t xml:space="preserve"> года выработка электроэнергии составила 1,</w:t>
      </w:r>
      <w:r w:rsidR="00492191">
        <w:rPr>
          <w:rFonts w:ascii="Times New Roman" w:hAnsi="Times New Roman"/>
          <w:sz w:val="28"/>
          <w:szCs w:val="28"/>
        </w:rPr>
        <w:t>81</w:t>
      </w:r>
      <w:r w:rsidRPr="007825A2">
        <w:rPr>
          <w:rFonts w:ascii="Times New Roman" w:hAnsi="Times New Roman"/>
          <w:sz w:val="28"/>
          <w:szCs w:val="28"/>
        </w:rPr>
        <w:t xml:space="preserve"> млрд. кВт</w:t>
      </w:r>
      <w:r w:rsidR="00AF6F27">
        <w:rPr>
          <w:rFonts w:ascii="Times New Roman" w:hAnsi="Times New Roman"/>
          <w:sz w:val="28"/>
          <w:szCs w:val="28"/>
        </w:rPr>
        <w:t>∙</w:t>
      </w:r>
      <w:r w:rsidRPr="007825A2">
        <w:rPr>
          <w:rFonts w:ascii="Times New Roman" w:hAnsi="Times New Roman"/>
          <w:sz w:val="28"/>
          <w:szCs w:val="28"/>
        </w:rPr>
        <w:t xml:space="preserve">ч, </w:t>
      </w:r>
      <w:r w:rsidR="00F5648F" w:rsidRPr="007825A2">
        <w:rPr>
          <w:rFonts w:ascii="Times New Roman" w:hAnsi="Times New Roman"/>
          <w:sz w:val="28"/>
          <w:szCs w:val="28"/>
        </w:rPr>
        <w:t>отпуск</w:t>
      </w:r>
      <w:r w:rsidRPr="007825A2">
        <w:rPr>
          <w:rFonts w:ascii="Times New Roman" w:hAnsi="Times New Roman"/>
          <w:sz w:val="28"/>
          <w:szCs w:val="28"/>
        </w:rPr>
        <w:t xml:space="preserve"> тепл</w:t>
      </w:r>
      <w:r w:rsidR="00881793" w:rsidRPr="007825A2">
        <w:rPr>
          <w:rFonts w:ascii="Times New Roman" w:hAnsi="Times New Roman"/>
          <w:sz w:val="28"/>
          <w:szCs w:val="28"/>
        </w:rPr>
        <w:t xml:space="preserve">овой энергии </w:t>
      </w:r>
      <w:r w:rsidR="00F5648F" w:rsidRPr="007825A2">
        <w:rPr>
          <w:rFonts w:ascii="Times New Roman" w:hAnsi="Times New Roman"/>
          <w:sz w:val="28"/>
          <w:szCs w:val="28"/>
        </w:rPr>
        <w:t>потребителям</w:t>
      </w:r>
      <w:r w:rsidRPr="007825A2">
        <w:rPr>
          <w:rFonts w:ascii="Times New Roman" w:hAnsi="Times New Roman"/>
          <w:sz w:val="28"/>
          <w:szCs w:val="28"/>
        </w:rPr>
        <w:t xml:space="preserve"> </w:t>
      </w:r>
      <w:r w:rsidR="00CA2C1F" w:rsidRPr="007825A2">
        <w:rPr>
          <w:rFonts w:ascii="Times New Roman" w:hAnsi="Times New Roman"/>
          <w:sz w:val="28"/>
          <w:szCs w:val="28"/>
        </w:rPr>
        <w:t>–</w:t>
      </w:r>
      <w:r w:rsidR="002D4916" w:rsidRPr="007825A2">
        <w:rPr>
          <w:rFonts w:ascii="Times New Roman" w:hAnsi="Times New Roman"/>
          <w:sz w:val="28"/>
          <w:szCs w:val="28"/>
        </w:rPr>
        <w:t xml:space="preserve"> </w:t>
      </w:r>
      <w:r w:rsidR="00492191">
        <w:rPr>
          <w:rFonts w:ascii="Times New Roman" w:hAnsi="Times New Roman"/>
          <w:sz w:val="28"/>
          <w:szCs w:val="28"/>
        </w:rPr>
        <w:t>30,15</w:t>
      </w:r>
      <w:r w:rsidR="00F668FD">
        <w:rPr>
          <w:rFonts w:ascii="Times New Roman" w:hAnsi="Times New Roman"/>
          <w:sz w:val="28"/>
          <w:szCs w:val="28"/>
        </w:rPr>
        <w:t>9</w:t>
      </w:r>
      <w:r w:rsidRPr="007825A2">
        <w:rPr>
          <w:rFonts w:ascii="Times New Roman" w:hAnsi="Times New Roman"/>
          <w:sz w:val="28"/>
          <w:szCs w:val="28"/>
        </w:rPr>
        <w:t xml:space="preserve"> тыс. Гкал.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Решение о строительстве станции было принято в 1965 году, оно было обусловлено, в том числе, наличием существенных запасов фрезерного торфа в Смоленской области. Строительство Смоленской ГРЭС было начато в 1970 году, первый энергоблок станции был введен в эксплуатацию 12 января 1978 года.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С в</w:t>
      </w:r>
      <w:r w:rsidR="00491286">
        <w:rPr>
          <w:rFonts w:ascii="Times New Roman" w:hAnsi="Times New Roman"/>
          <w:sz w:val="28"/>
          <w:szCs w:val="28"/>
        </w:rPr>
        <w:t>водом станции Духовщинский округ</w:t>
      </w:r>
      <w:r w:rsidRPr="007825A2">
        <w:rPr>
          <w:rFonts w:ascii="Times New Roman" w:hAnsi="Times New Roman"/>
          <w:sz w:val="28"/>
          <w:szCs w:val="28"/>
        </w:rPr>
        <w:t>, расположенный на севере Смоленской области, получил мощный импульс для социально-экономического развития. Был восстановлен железнодорожный путь к Смоленску, пролегающий по трем районам области; построена железная дорога, связывающая Смоленскую область с Тверской; появилась современная автодорога; построен поселок энергетиков.</w:t>
      </w: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Оборудование станции было спроектировано для сжигания малозольного </w:t>
      </w:r>
      <w:proofErr w:type="spellStart"/>
      <w:r w:rsidRPr="007825A2">
        <w:rPr>
          <w:rFonts w:ascii="Times New Roman" w:hAnsi="Times New Roman"/>
          <w:sz w:val="28"/>
          <w:szCs w:val="28"/>
        </w:rPr>
        <w:t>бе</w:t>
      </w:r>
      <w:r w:rsidR="0027567E">
        <w:rPr>
          <w:rFonts w:ascii="Times New Roman" w:hAnsi="Times New Roman"/>
          <w:sz w:val="28"/>
          <w:szCs w:val="28"/>
        </w:rPr>
        <w:t>с</w:t>
      </w:r>
      <w:r w:rsidRPr="007825A2">
        <w:rPr>
          <w:rFonts w:ascii="Times New Roman" w:hAnsi="Times New Roman"/>
          <w:sz w:val="28"/>
          <w:szCs w:val="28"/>
        </w:rPr>
        <w:t>сернистого</w:t>
      </w:r>
      <w:proofErr w:type="spellEnd"/>
      <w:r w:rsidRPr="007825A2">
        <w:rPr>
          <w:rFonts w:ascii="Times New Roman" w:hAnsi="Times New Roman"/>
          <w:sz w:val="28"/>
          <w:szCs w:val="28"/>
        </w:rPr>
        <w:t xml:space="preserve"> топлива – торфа, но из-за отставания строительства торфодобывающих предприятий использовались различные виды твердого топлива. Всего за время работы станции было опробовано сжигание 14 видов твердого топлива, включая сланец, уголь из Хакассии, Узбекистана и Польши. В связи с использованием различных типов топлива, оборудование станции модернизировалось. С 1985 года основными видами топлива стали природный газ и уголь.</w:t>
      </w:r>
    </w:p>
    <w:p w:rsidR="00C47C0C" w:rsidRPr="007825A2" w:rsidRDefault="00C47C0C" w:rsidP="00F761D0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47C0C" w:rsidRPr="007825A2" w:rsidRDefault="00C47C0C" w:rsidP="00F761D0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lastRenderedPageBreak/>
        <w:t>Ключевые показатели Смоленской ГРЭС: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6E3BC" w:themeFill="accent3" w:themeFillTint="66"/>
        <w:tblLook w:val="00A0" w:firstRow="1" w:lastRow="0" w:firstColumn="1" w:lastColumn="0" w:noHBand="0" w:noVBand="0"/>
      </w:tblPr>
      <w:tblGrid>
        <w:gridCol w:w="4786"/>
        <w:gridCol w:w="1985"/>
        <w:gridCol w:w="1701"/>
        <w:gridCol w:w="1559"/>
      </w:tblGrid>
      <w:tr w:rsidR="005770D6" w:rsidRPr="007825A2" w:rsidTr="006553DF">
        <w:trPr>
          <w:trHeight w:val="584"/>
        </w:trPr>
        <w:tc>
          <w:tcPr>
            <w:tcW w:w="4786" w:type="dxa"/>
            <w:shd w:val="clear" w:color="auto" w:fill="D6E3BC" w:themeFill="accent3" w:themeFillTint="66"/>
            <w:vAlign w:val="center"/>
          </w:tcPr>
          <w:p w:rsidR="005770D6" w:rsidRPr="007825A2" w:rsidRDefault="005770D6" w:rsidP="005770D6">
            <w:pPr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5770D6" w:rsidRPr="007825A2" w:rsidTr="006553DF">
        <w:trPr>
          <w:trHeight w:val="405"/>
        </w:trPr>
        <w:tc>
          <w:tcPr>
            <w:tcW w:w="4786" w:type="dxa"/>
            <w:shd w:val="clear" w:color="auto" w:fill="D6E3BC" w:themeFill="accent3" w:themeFillTint="66"/>
            <w:vAlign w:val="center"/>
          </w:tcPr>
          <w:p w:rsidR="005770D6" w:rsidRPr="007825A2" w:rsidRDefault="005770D6" w:rsidP="005770D6">
            <w:pPr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Установленная электрическая мощность, МВт 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630</w:t>
            </w:r>
          </w:p>
        </w:tc>
      </w:tr>
      <w:tr w:rsidR="005770D6" w:rsidRPr="007825A2" w:rsidTr="006553DF">
        <w:trPr>
          <w:trHeight w:val="425"/>
        </w:trPr>
        <w:tc>
          <w:tcPr>
            <w:tcW w:w="4786" w:type="dxa"/>
            <w:shd w:val="clear" w:color="auto" w:fill="D6E3BC" w:themeFill="accent3" w:themeFillTint="66"/>
            <w:vAlign w:val="center"/>
          </w:tcPr>
          <w:p w:rsidR="005770D6" w:rsidRPr="007825A2" w:rsidRDefault="005770D6" w:rsidP="005770D6">
            <w:pPr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Установленная тепловая мощность, Гкал/ч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98</w:t>
            </w:r>
          </w:p>
        </w:tc>
      </w:tr>
      <w:tr w:rsidR="005770D6" w:rsidRPr="007825A2" w:rsidTr="006553DF">
        <w:trPr>
          <w:trHeight w:val="559"/>
        </w:trPr>
        <w:tc>
          <w:tcPr>
            <w:tcW w:w="4786" w:type="dxa"/>
            <w:shd w:val="clear" w:color="auto" w:fill="D6E3BC" w:themeFill="accent3" w:themeFillTint="66"/>
            <w:vAlign w:val="center"/>
          </w:tcPr>
          <w:p w:rsidR="005770D6" w:rsidRPr="007825A2" w:rsidRDefault="005770D6" w:rsidP="005770D6">
            <w:pPr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Выработка электроэнергии, млн. кВт</w:t>
            </w:r>
            <w:r w:rsidR="00AF6F27">
              <w:rPr>
                <w:rFonts w:ascii="Times New Roman" w:hAnsi="Times New Roman"/>
                <w:sz w:val="28"/>
                <w:szCs w:val="28"/>
              </w:rPr>
              <w:t>∙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1,46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1,81</w:t>
            </w:r>
          </w:p>
        </w:tc>
      </w:tr>
      <w:tr w:rsidR="005770D6" w:rsidRPr="007825A2" w:rsidTr="006553DF">
        <w:trPr>
          <w:trHeight w:val="411"/>
        </w:trPr>
        <w:tc>
          <w:tcPr>
            <w:tcW w:w="4786" w:type="dxa"/>
            <w:shd w:val="clear" w:color="auto" w:fill="D6E3BC" w:themeFill="accent3" w:themeFillTint="66"/>
            <w:vAlign w:val="center"/>
          </w:tcPr>
          <w:p w:rsidR="005770D6" w:rsidRPr="007825A2" w:rsidRDefault="005770D6" w:rsidP="005770D6">
            <w:pPr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Полезный отпуск тепловой энергии, тыс. Гкал 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31,837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31,205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30,15</w:t>
            </w:r>
            <w:r w:rsidR="00F668F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770D6" w:rsidRPr="007825A2" w:rsidTr="006553DF">
        <w:trPr>
          <w:trHeight w:val="619"/>
        </w:trPr>
        <w:tc>
          <w:tcPr>
            <w:tcW w:w="4786" w:type="dxa"/>
            <w:shd w:val="clear" w:color="auto" w:fill="D6E3BC" w:themeFill="accent3" w:themeFillTint="66"/>
            <w:vAlign w:val="center"/>
          </w:tcPr>
          <w:p w:rsidR="005770D6" w:rsidRPr="007825A2" w:rsidRDefault="005770D6" w:rsidP="005770D6">
            <w:pPr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КИУМ, % </w:t>
            </w:r>
          </w:p>
        </w:tc>
        <w:tc>
          <w:tcPr>
            <w:tcW w:w="1985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26,5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34,4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:rsidR="005770D6" w:rsidRPr="007825A2" w:rsidRDefault="005770D6" w:rsidP="006553D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</w:t>
            </w:r>
          </w:p>
        </w:tc>
      </w:tr>
    </w:tbl>
    <w:p w:rsidR="00A96DE6" w:rsidRPr="006553DF" w:rsidRDefault="00A96DE6" w:rsidP="00491286">
      <w:pPr>
        <w:pStyle w:val="a3"/>
        <w:spacing w:line="360" w:lineRule="auto"/>
        <w:ind w:firstLine="0"/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Смоленская ГРЭС осуществляет производство электрической энергии с одновременным производством тепловой энергии, которое полностью удовлетворяет спрос местных потребителей на отопление, горячее водоснабжение, вентиляцию.</w:t>
      </w:r>
    </w:p>
    <w:p w:rsidR="00C47C0C" w:rsidRPr="007825A2" w:rsidRDefault="009B3EC3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Филиал «Смоленская ГРЭС» ПАО «Юнипро» </w:t>
      </w:r>
      <w:r w:rsidR="00C47C0C" w:rsidRPr="007825A2">
        <w:rPr>
          <w:rFonts w:ascii="Times New Roman" w:hAnsi="Times New Roman"/>
          <w:sz w:val="28"/>
          <w:szCs w:val="28"/>
        </w:rPr>
        <w:t>осуществляет производство, передачу тепловой энергии, расчет и сбор платежей за тепловую энергию, и горячее водоснабжение.</w:t>
      </w:r>
    </w:p>
    <w:p w:rsidR="006553DF" w:rsidRDefault="00F668FD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bookmarkStart w:id="4" w:name="_Toc371847399"/>
      <w:r w:rsidRPr="006C0080">
        <w:rPr>
          <w:rFonts w:ascii="Times New Roman" w:hAnsi="Times New Roman"/>
          <w:sz w:val="28"/>
          <w:szCs w:val="28"/>
        </w:rPr>
        <w:t xml:space="preserve">По состоянию на 01.01.2025г. филиалом общества заключено </w:t>
      </w:r>
      <w:r w:rsidRPr="006C0080">
        <w:rPr>
          <w:rFonts w:ascii="Times New Roman" w:hAnsi="Times New Roman"/>
          <w:sz w:val="28"/>
          <w:szCs w:val="28"/>
        </w:rPr>
        <w:br/>
        <w:t>56 договоров на поставку тепловой энергии и горячей воды с юридическими лицами и 2709 договоров с физическими лицами в виде адресации собственнику (нанимателю) жилого помещения публичной оферты и 34 договора со старшим ряда гаражей.</w:t>
      </w:r>
    </w:p>
    <w:p w:rsidR="00C47C0C" w:rsidRPr="006553DF" w:rsidRDefault="00C47C0C" w:rsidP="006553DF">
      <w:pPr>
        <w:pStyle w:val="1"/>
        <w:jc w:val="center"/>
      </w:pPr>
      <w:r w:rsidRPr="007825A2">
        <w:t>2. Источники тепловой энергии</w:t>
      </w:r>
      <w:bookmarkEnd w:id="4"/>
    </w:p>
    <w:p w:rsidR="00C47C0C" w:rsidRPr="006553DF" w:rsidRDefault="00C47C0C" w:rsidP="00514986">
      <w:pPr>
        <w:pStyle w:val="a3"/>
        <w:spacing w:line="360" w:lineRule="auto"/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Смоленская ГРЭС расположена в поселке Озерный, Духовщинского района, Смоленской области. </w:t>
      </w:r>
    </w:p>
    <w:p w:rsidR="00C47C0C" w:rsidRPr="006553DF" w:rsidRDefault="00C47C0C" w:rsidP="006553DF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CA697F">
        <w:rPr>
          <w:rFonts w:ascii="Times New Roman" w:hAnsi="Times New Roman"/>
          <w:sz w:val="28"/>
          <w:szCs w:val="28"/>
        </w:rPr>
        <w:t xml:space="preserve">На Смоленской ГРЭС установлено три энергоблока мощностью по 210 МВт </w:t>
      </w:r>
      <w:r w:rsidR="002A69C8" w:rsidRPr="00CA697F">
        <w:rPr>
          <w:rFonts w:ascii="Times New Roman" w:hAnsi="Times New Roman"/>
          <w:sz w:val="28"/>
          <w:szCs w:val="28"/>
        </w:rPr>
        <w:t>каждый и</w:t>
      </w:r>
      <w:r w:rsidR="009E149F" w:rsidRPr="00CA697F">
        <w:rPr>
          <w:rFonts w:ascii="Times New Roman" w:hAnsi="Times New Roman"/>
          <w:sz w:val="28"/>
          <w:szCs w:val="28"/>
        </w:rPr>
        <w:t xml:space="preserve"> </w:t>
      </w:r>
      <w:r w:rsidR="00723398" w:rsidRPr="00CA697F">
        <w:rPr>
          <w:rFonts w:ascii="Times New Roman" w:hAnsi="Times New Roman"/>
          <w:sz w:val="28"/>
          <w:szCs w:val="28"/>
        </w:rPr>
        <w:t xml:space="preserve">газовая </w:t>
      </w:r>
      <w:r w:rsidR="009E149F" w:rsidRPr="00CA697F">
        <w:rPr>
          <w:rFonts w:ascii="Times New Roman" w:hAnsi="Times New Roman"/>
          <w:sz w:val="28"/>
          <w:szCs w:val="28"/>
        </w:rPr>
        <w:t>котельная, работающая с 2022г</w:t>
      </w:r>
      <w:r w:rsidRPr="00CA697F">
        <w:rPr>
          <w:rFonts w:ascii="Times New Roman" w:hAnsi="Times New Roman"/>
          <w:sz w:val="28"/>
          <w:szCs w:val="28"/>
        </w:rPr>
        <w:t xml:space="preserve">. В качестве основного оборудования на станции установлены турбоагрегаты с турбинами К-200-130-3 (завод-изготовитель ПО «ЛМЗ», </w:t>
      </w:r>
      <w:proofErr w:type="spellStart"/>
      <w:r w:rsidRPr="00CA697F">
        <w:rPr>
          <w:rFonts w:ascii="Times New Roman" w:hAnsi="Times New Roman"/>
          <w:sz w:val="28"/>
          <w:szCs w:val="28"/>
        </w:rPr>
        <w:t>г.Санкт</w:t>
      </w:r>
      <w:proofErr w:type="spellEnd"/>
      <w:r w:rsidRPr="00CA697F">
        <w:rPr>
          <w:rFonts w:ascii="Times New Roman" w:hAnsi="Times New Roman"/>
          <w:sz w:val="28"/>
          <w:szCs w:val="28"/>
        </w:rPr>
        <w:t xml:space="preserve">-Петербург) и двухкорпусные </w:t>
      </w:r>
      <w:proofErr w:type="spellStart"/>
      <w:r w:rsidRPr="00CA697F">
        <w:rPr>
          <w:rFonts w:ascii="Times New Roman" w:hAnsi="Times New Roman"/>
          <w:sz w:val="28"/>
          <w:szCs w:val="28"/>
        </w:rPr>
        <w:t>котлоагрегаты</w:t>
      </w:r>
      <w:proofErr w:type="spellEnd"/>
      <w:r w:rsidRPr="00CA697F">
        <w:rPr>
          <w:rFonts w:ascii="Times New Roman" w:hAnsi="Times New Roman"/>
          <w:sz w:val="28"/>
          <w:szCs w:val="28"/>
        </w:rPr>
        <w:t xml:space="preserve"> ТПЕ-208 (завод-изготовитель ТКЗ «Красный котельщик»), генераторы ТГВ-200М. (ГПЗ «</w:t>
      </w:r>
      <w:proofErr w:type="spellStart"/>
      <w:r w:rsidRPr="00CA697F">
        <w:rPr>
          <w:rFonts w:ascii="Times New Roman" w:hAnsi="Times New Roman"/>
          <w:sz w:val="28"/>
          <w:szCs w:val="28"/>
        </w:rPr>
        <w:t>Электротяжмаш</w:t>
      </w:r>
      <w:proofErr w:type="spellEnd"/>
      <w:r w:rsidRPr="00CA697F">
        <w:rPr>
          <w:rFonts w:ascii="Times New Roman" w:hAnsi="Times New Roman"/>
          <w:sz w:val="28"/>
          <w:szCs w:val="28"/>
        </w:rPr>
        <w:t>»). Годы ввода в эксплуатацию энергоблоков по станционным номерам: ст.№ 1- 1978 г., с</w:t>
      </w:r>
      <w:r w:rsidR="006553DF">
        <w:rPr>
          <w:rFonts w:ascii="Times New Roman" w:hAnsi="Times New Roman"/>
          <w:sz w:val="28"/>
          <w:szCs w:val="28"/>
        </w:rPr>
        <w:t>т.№ 2- 1979 г., ст.№ 3- 1985 г.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C47C0C" w:rsidRPr="007825A2" w:rsidTr="006553DF">
        <w:tc>
          <w:tcPr>
            <w:tcW w:w="10173" w:type="dxa"/>
          </w:tcPr>
          <w:p w:rsidR="00C47C0C" w:rsidRPr="007825A2" w:rsidRDefault="00B1009E" w:rsidP="0061351A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highlight w:val="yellow"/>
              </w:rPr>
              <w:lastRenderedPageBreak/>
              <w:drawing>
                <wp:inline distT="0" distB="0" distL="0" distR="0" wp14:anchorId="4749A3F3">
                  <wp:extent cx="5868670" cy="2910840"/>
                  <wp:effectExtent l="0" t="0" r="0" b="3810"/>
                  <wp:docPr id="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8670" cy="291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C0C" w:rsidRPr="007825A2" w:rsidTr="006553DF">
        <w:tc>
          <w:tcPr>
            <w:tcW w:w="10173" w:type="dxa"/>
          </w:tcPr>
          <w:p w:rsidR="00C47C0C" w:rsidRPr="007825A2" w:rsidRDefault="00C47C0C" w:rsidP="006553DF">
            <w:pPr>
              <w:pStyle w:val="a3"/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b/>
                <w:sz w:val="28"/>
                <w:szCs w:val="28"/>
              </w:rPr>
              <w:t>Рисунок 1.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 xml:space="preserve"> - Принципиальная тепловая схема станции.</w:t>
            </w:r>
          </w:p>
        </w:tc>
      </w:tr>
      <w:tr w:rsidR="00C47C0C" w:rsidRPr="007825A2" w:rsidTr="006553DF">
        <w:tc>
          <w:tcPr>
            <w:tcW w:w="10173" w:type="dxa"/>
          </w:tcPr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Условные обозначения: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БСТ – бункер сырого топлива.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ПСТ – питатель сырого топлива.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ТПЕ-208 – котел 2-х корпусной барабанный с естественной циркуляцией.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ВЗП –воздухоподогреватель трубчатый.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ДРДГ – дымосос рециркуляции дымовых газов.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БЦ – батарейный циклон БЦ-512 (золоулавливающая установка).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ММТ – мельница молоткового типа.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ДВ – дутьевой вентилятор.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ДС – дымосос.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БН – </w:t>
            </w:r>
            <w:proofErr w:type="spellStart"/>
            <w:r w:rsidRPr="007825A2">
              <w:rPr>
                <w:rFonts w:ascii="Times New Roman" w:hAnsi="Times New Roman"/>
                <w:sz w:val="28"/>
                <w:szCs w:val="28"/>
              </w:rPr>
              <w:t>багерный</w:t>
            </w:r>
            <w:proofErr w:type="spellEnd"/>
            <w:r w:rsidRPr="007825A2">
              <w:rPr>
                <w:rFonts w:ascii="Times New Roman" w:hAnsi="Times New Roman"/>
                <w:sz w:val="28"/>
                <w:szCs w:val="28"/>
              </w:rPr>
              <w:t xml:space="preserve"> насос.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ГРП – газораспределительный пункт.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ЦВД, ЦСД, ЦНД </w:t>
            </w:r>
            <w:r w:rsidR="002A69C8" w:rsidRPr="007825A2">
              <w:rPr>
                <w:rFonts w:ascii="Times New Roman" w:hAnsi="Times New Roman"/>
                <w:sz w:val="28"/>
                <w:szCs w:val="28"/>
              </w:rPr>
              <w:t>- цилиндры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 xml:space="preserve"> высокого, среднего и низкого давления турбины К-210-130-3.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Г – турбогенератор ТГВ-200.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ПВД-7,6,5 – подогреватели высокого давления системы регенерации.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ПНД-1,2,3,4 - подогреватели низкого давления системы регенерации.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ПЭН – питательный электронасос.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Д-7ата – деаэратор.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КЭН – конденсатный электронасос.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ЦН – циркуляционный насос.</w:t>
            </w:r>
          </w:p>
          <w:p w:rsidR="00C47C0C" w:rsidRPr="007825A2" w:rsidRDefault="00C47C0C" w:rsidP="006553DF">
            <w:pPr>
              <w:pStyle w:val="a3"/>
              <w:spacing w:line="288" w:lineRule="auto"/>
              <w:ind w:left="284" w:firstLine="42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25A2">
              <w:rPr>
                <w:rFonts w:ascii="Times New Roman" w:hAnsi="Times New Roman"/>
                <w:sz w:val="28"/>
                <w:szCs w:val="28"/>
              </w:rPr>
              <w:t>Отб</w:t>
            </w:r>
            <w:proofErr w:type="spellEnd"/>
            <w:r w:rsidR="004269E9" w:rsidRPr="007825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I – VII – паровые отборы турбины.</w:t>
            </w:r>
          </w:p>
        </w:tc>
      </w:tr>
    </w:tbl>
    <w:p w:rsidR="00C47C0C" w:rsidRPr="007825A2" w:rsidRDefault="00C47C0C" w:rsidP="00514986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47C0C" w:rsidRPr="007825A2" w:rsidRDefault="00C47C0C" w:rsidP="006553DF">
      <w:pPr>
        <w:spacing w:after="120"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Турбина паровая конденсационная К-210-130-3 представляет собой одновальный трехцилиндровый агрегат с промежуточным перегревом пара и двумя выхлопами. </w:t>
      </w:r>
    </w:p>
    <w:p w:rsidR="00C47C0C" w:rsidRPr="007825A2" w:rsidRDefault="00C47C0C" w:rsidP="00590C4F">
      <w:pPr>
        <w:spacing w:after="120" w:line="360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lastRenderedPageBreak/>
        <w:t>Основные номинальные параметры турбины К-210-130-3:</w:t>
      </w:r>
    </w:p>
    <w:tbl>
      <w:tblPr>
        <w:tblW w:w="9923" w:type="dxa"/>
        <w:tblInd w:w="-34" w:type="dxa"/>
        <w:tblLook w:val="00A0" w:firstRow="1" w:lastRow="0" w:firstColumn="1" w:lastColumn="0" w:noHBand="0" w:noVBand="0"/>
      </w:tblPr>
      <w:tblGrid>
        <w:gridCol w:w="7088"/>
        <w:gridCol w:w="2835"/>
      </w:tblGrid>
      <w:tr w:rsidR="00C47C0C" w:rsidRPr="007825A2" w:rsidTr="00B92D39">
        <w:trPr>
          <w:trHeight w:hRule="exact"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Номинальная мощность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210 МВт</w:t>
            </w:r>
          </w:p>
        </w:tc>
      </w:tr>
      <w:tr w:rsidR="00C47C0C" w:rsidRPr="007825A2" w:rsidTr="00B92D39">
        <w:trPr>
          <w:trHeight w:hRule="exact"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Число оборотов ротора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3000 об/мин</w:t>
            </w:r>
          </w:p>
        </w:tc>
      </w:tr>
      <w:tr w:rsidR="00C47C0C" w:rsidRPr="007825A2" w:rsidTr="00B92D39">
        <w:trPr>
          <w:trHeight w:hRule="exact"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Давление острого пара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130 кгс/см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C47C0C" w:rsidRPr="007825A2" w:rsidTr="00B92D39">
        <w:trPr>
          <w:trHeight w:hRule="exact"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Температура острого пара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540</w:t>
            </w:r>
            <w:r w:rsidR="002756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C47C0C" w:rsidRPr="007825A2" w:rsidTr="00B92D39">
        <w:trPr>
          <w:trHeight w:hRule="exact"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Давление за ЦВД при номинальной мощности 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26,1 кгс/см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C47C0C" w:rsidRPr="007825A2" w:rsidTr="00B92D39">
        <w:trPr>
          <w:trHeight w:hRule="exact"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Температура пара за ЦВД при ном</w:t>
            </w:r>
            <w:r w:rsidR="00AF6F27">
              <w:rPr>
                <w:rFonts w:ascii="Times New Roman" w:hAnsi="Times New Roman"/>
                <w:sz w:val="28"/>
                <w:szCs w:val="28"/>
              </w:rPr>
              <w:t>инальной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 xml:space="preserve"> мощности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327 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C47C0C" w:rsidRPr="007825A2" w:rsidTr="00B92D39">
        <w:trPr>
          <w:trHeight w:hRule="exact"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Давление пара перед ЦСД при </w:t>
            </w:r>
            <w:r w:rsidR="00AF6F27" w:rsidRPr="007825A2">
              <w:rPr>
                <w:rFonts w:ascii="Times New Roman" w:hAnsi="Times New Roman"/>
                <w:sz w:val="28"/>
                <w:szCs w:val="28"/>
              </w:rPr>
              <w:t>ном</w:t>
            </w:r>
            <w:r w:rsidR="00AF6F27">
              <w:rPr>
                <w:rFonts w:ascii="Times New Roman" w:hAnsi="Times New Roman"/>
                <w:sz w:val="28"/>
                <w:szCs w:val="28"/>
              </w:rPr>
              <w:t>инальной</w:t>
            </w:r>
            <w:r w:rsidR="00B92D39">
              <w:rPr>
                <w:rFonts w:ascii="Times New Roman" w:hAnsi="Times New Roman"/>
                <w:sz w:val="28"/>
                <w:szCs w:val="28"/>
              </w:rPr>
              <w:t xml:space="preserve"> мощности 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24,0 кгс/см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C47C0C" w:rsidRPr="007825A2" w:rsidTr="00B92D39">
        <w:trPr>
          <w:trHeight w:val="406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Т</w:t>
            </w:r>
            <w:r w:rsidR="00B92D39">
              <w:rPr>
                <w:rFonts w:ascii="Times New Roman" w:hAnsi="Times New Roman"/>
                <w:sz w:val="28"/>
                <w:szCs w:val="28"/>
              </w:rPr>
              <w:t xml:space="preserve">емпература пара перед ЦСД 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540 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C47C0C" w:rsidRPr="007825A2" w:rsidTr="00B92D39">
        <w:trPr>
          <w:trHeight w:val="341"/>
        </w:trPr>
        <w:tc>
          <w:tcPr>
            <w:tcW w:w="7088" w:type="dxa"/>
            <w:vAlign w:val="bottom"/>
          </w:tcPr>
          <w:p w:rsidR="00B92D39" w:rsidRPr="00235DA3" w:rsidRDefault="00B92D39" w:rsidP="00B92D39">
            <w:pPr>
              <w:spacing w:line="36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Давление в конденсаторе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0,037 кгс/см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C47C0C" w:rsidRPr="007825A2" w:rsidTr="00B92D39">
        <w:trPr>
          <w:trHeight w:val="356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Расчетная температура охлаждающей воды                                                 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 xml:space="preserve">10 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C47C0C" w:rsidRPr="007825A2" w:rsidTr="00B92D39">
        <w:trPr>
          <w:trHeight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Расход охлаждающей воды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25000 м</w:t>
            </w:r>
            <w:r w:rsidRPr="007825A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</w:tr>
      <w:tr w:rsidR="00C47C0C" w:rsidRPr="007825A2" w:rsidTr="00B92D39">
        <w:trPr>
          <w:trHeight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Расход пара на турбину при номинальной мощности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6</w:t>
            </w:r>
            <w:r w:rsidR="00010EB5" w:rsidRPr="007825A2">
              <w:rPr>
                <w:rFonts w:ascii="Times New Roman" w:hAnsi="Times New Roman"/>
                <w:sz w:val="28"/>
                <w:szCs w:val="28"/>
              </w:rPr>
              <w:t>30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 xml:space="preserve"> т/ч</w:t>
            </w:r>
          </w:p>
        </w:tc>
      </w:tr>
      <w:tr w:rsidR="00C47C0C" w:rsidRPr="007825A2" w:rsidTr="00B92D39">
        <w:trPr>
          <w:trHeight w:val="340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Максимальный расход пара на турбину</w:t>
            </w:r>
            <w:r w:rsidRPr="007825A2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835" w:type="dxa"/>
            <w:vAlign w:val="bottom"/>
          </w:tcPr>
          <w:p w:rsidR="00C47C0C" w:rsidRPr="007825A2" w:rsidRDefault="00D414F6" w:rsidP="00B92D39">
            <w:pPr>
              <w:spacing w:line="360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670</w:t>
            </w:r>
            <w:r w:rsidR="00C47C0C" w:rsidRPr="007825A2">
              <w:rPr>
                <w:rFonts w:ascii="Times New Roman" w:hAnsi="Times New Roman"/>
                <w:sz w:val="28"/>
                <w:szCs w:val="28"/>
              </w:rPr>
              <w:t xml:space="preserve"> т/ч</w:t>
            </w:r>
          </w:p>
        </w:tc>
      </w:tr>
      <w:tr w:rsidR="00C47C0C" w:rsidRPr="007825A2" w:rsidTr="00B92D39">
        <w:trPr>
          <w:trHeight w:val="669"/>
        </w:trPr>
        <w:tc>
          <w:tcPr>
            <w:tcW w:w="7088" w:type="dxa"/>
            <w:vAlign w:val="bottom"/>
          </w:tcPr>
          <w:p w:rsidR="00C47C0C" w:rsidRPr="007825A2" w:rsidRDefault="00C47C0C" w:rsidP="00B92D39">
            <w:pPr>
              <w:spacing w:line="28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Расход пара в конденсатор при номинальной нагрузке и полностью включенной регенерации</w:t>
            </w:r>
          </w:p>
        </w:tc>
        <w:tc>
          <w:tcPr>
            <w:tcW w:w="2835" w:type="dxa"/>
            <w:vAlign w:val="bottom"/>
          </w:tcPr>
          <w:p w:rsidR="00C47C0C" w:rsidRPr="007825A2" w:rsidRDefault="00C47C0C" w:rsidP="00B92D39">
            <w:pPr>
              <w:spacing w:line="288" w:lineRule="auto"/>
              <w:ind w:firstLine="601"/>
              <w:rPr>
                <w:rFonts w:ascii="Times New Roman" w:hAnsi="Times New Roman"/>
                <w:sz w:val="28"/>
                <w:szCs w:val="28"/>
              </w:rPr>
            </w:pPr>
            <w:r w:rsidRPr="007825A2">
              <w:rPr>
                <w:rFonts w:ascii="Times New Roman" w:hAnsi="Times New Roman"/>
                <w:sz w:val="28"/>
                <w:szCs w:val="28"/>
              </w:rPr>
              <w:t>433 т/ч</w:t>
            </w:r>
          </w:p>
        </w:tc>
      </w:tr>
    </w:tbl>
    <w:p w:rsidR="00C47C0C" w:rsidRPr="00B92D39" w:rsidRDefault="00C47C0C" w:rsidP="00590C4F">
      <w:pPr>
        <w:pStyle w:val="a3"/>
        <w:spacing w:line="360" w:lineRule="auto"/>
        <w:rPr>
          <w:rFonts w:ascii="Times New Roman" w:hAnsi="Times New Roman"/>
          <w:sz w:val="16"/>
          <w:szCs w:val="16"/>
        </w:rPr>
      </w:pPr>
    </w:p>
    <w:p w:rsidR="00C47C0C" w:rsidRPr="007825A2" w:rsidRDefault="00C47C0C" w:rsidP="00B92D39">
      <w:pPr>
        <w:spacing w:after="120"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Для подогрева сетевой воды, идущей на отопление производственных и бытовых помещений станции и потребителей поселка Озерный, используется теплофикационная установка, состоящая из системы трубопроводов, насосного оборудования и сетевых подогревателей (бойлеров), установленных на энергоблоках. В состав каждого энергоблока входит основной и пиковый бойлер.</w:t>
      </w:r>
    </w:p>
    <w:p w:rsidR="00C47C0C" w:rsidRPr="007825A2" w:rsidRDefault="00C47C0C" w:rsidP="00B92D39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Бойлерная установка энергоблоков состоит из одного пикового и одного основного бойлеров на каждом блоке. Сетевая вода, циркулирующая в системе теплоснабжения, последовательно проходит основной и пиковый бойлеры на каждом блоке. </w:t>
      </w:r>
    </w:p>
    <w:p w:rsidR="00C47C0C" w:rsidRPr="007825A2" w:rsidRDefault="00C47C0C" w:rsidP="00B92D39">
      <w:pPr>
        <w:spacing w:after="120" w:line="288" w:lineRule="auto"/>
        <w:rPr>
          <w:rFonts w:ascii="Times New Roman" w:hAnsi="Times New Roman"/>
          <w:sz w:val="28"/>
          <w:szCs w:val="28"/>
        </w:rPr>
      </w:pPr>
      <w:r w:rsidRPr="00CA697F">
        <w:rPr>
          <w:rFonts w:ascii="Times New Roman" w:hAnsi="Times New Roman"/>
          <w:sz w:val="28"/>
          <w:szCs w:val="28"/>
        </w:rPr>
        <w:t xml:space="preserve">Установленная тепловая мощность подогревателей сетевой воды </w:t>
      </w:r>
      <w:r w:rsidRPr="00CA697F">
        <w:rPr>
          <w:rFonts w:ascii="Times New Roman" w:hAnsi="Times New Roman"/>
          <w:sz w:val="28"/>
          <w:szCs w:val="28"/>
        </w:rPr>
        <w:br/>
        <w:t>– 66 Гкал/ч (три энергоблока по 22 Гкал/ч).</w:t>
      </w:r>
    </w:p>
    <w:p w:rsidR="00C47C0C" w:rsidRPr="007825A2" w:rsidRDefault="00C47C0C" w:rsidP="00CE4C5F">
      <w:pPr>
        <w:pStyle w:val="aa"/>
        <w:widowControl w:val="0"/>
        <w:spacing w:line="360" w:lineRule="auto"/>
        <w:ind w:left="360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825A2">
        <w:rPr>
          <w:rFonts w:ascii="Times New Roman" w:hAnsi="Times New Roman"/>
          <w:snapToGrid w:val="0"/>
          <w:sz w:val="28"/>
          <w:szCs w:val="28"/>
          <w:lang w:eastAsia="ru-RU"/>
        </w:rPr>
        <w:t>Характеристики сетевого подогревателя ПСВ-200-7-15: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6"/>
        <w:gridCol w:w="2835"/>
      </w:tblGrid>
      <w:tr w:rsidR="00C47C0C" w:rsidRPr="007825A2" w:rsidTr="00235DA3">
        <w:trPr>
          <w:trHeight w:val="281"/>
        </w:trPr>
        <w:tc>
          <w:tcPr>
            <w:tcW w:w="6946" w:type="dxa"/>
          </w:tcPr>
          <w:p w:rsidR="00C47C0C" w:rsidRPr="00B92D39" w:rsidRDefault="00C47C0C" w:rsidP="0061351A">
            <w:pPr>
              <w:widowControl w:val="0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Поверхность нагрева, м</w:t>
            </w:r>
            <w:r w:rsidRPr="00B92D39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835" w:type="dxa"/>
          </w:tcPr>
          <w:p w:rsidR="00C47C0C" w:rsidRPr="00B92D3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color w:val="000000"/>
                <w:sz w:val="26"/>
                <w:szCs w:val="26"/>
              </w:rPr>
              <w:t>200</w:t>
            </w:r>
          </w:p>
        </w:tc>
      </w:tr>
      <w:tr w:rsidR="00C47C0C" w:rsidRPr="007825A2" w:rsidTr="00B92D39">
        <w:trPr>
          <w:trHeight w:val="365"/>
        </w:trPr>
        <w:tc>
          <w:tcPr>
            <w:tcW w:w="6946" w:type="dxa"/>
          </w:tcPr>
          <w:p w:rsidR="00C47C0C" w:rsidRPr="00B92D39" w:rsidRDefault="00C47C0C" w:rsidP="0061351A">
            <w:pPr>
              <w:widowControl w:val="0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Номинальный объёмный расход воды, м</w:t>
            </w:r>
            <w:r w:rsidRPr="00B92D39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B92D39">
              <w:rPr>
                <w:rFonts w:ascii="Times New Roman" w:hAnsi="Times New Roman"/>
                <w:sz w:val="26"/>
                <w:szCs w:val="26"/>
              </w:rPr>
              <w:t>/ч</w:t>
            </w:r>
          </w:p>
        </w:tc>
        <w:tc>
          <w:tcPr>
            <w:tcW w:w="2835" w:type="dxa"/>
          </w:tcPr>
          <w:p w:rsidR="00C47C0C" w:rsidRPr="00B92D3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  <w:tr w:rsidR="00C47C0C" w:rsidRPr="007825A2" w:rsidTr="00B92D39">
        <w:trPr>
          <w:trHeight w:val="365"/>
        </w:trPr>
        <w:tc>
          <w:tcPr>
            <w:tcW w:w="6946" w:type="dxa"/>
          </w:tcPr>
          <w:p w:rsidR="00C47C0C" w:rsidRPr="00B92D39" w:rsidRDefault="00C47C0C" w:rsidP="0061351A">
            <w:pPr>
              <w:widowControl w:val="0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Рабочее избыточное давление воды (кгс/см</w:t>
            </w:r>
            <w:r w:rsidRPr="00B92D39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B92D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C47C0C" w:rsidRPr="00B92D3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C47C0C" w:rsidRPr="007825A2" w:rsidTr="00B92D39">
        <w:trPr>
          <w:trHeight w:val="365"/>
        </w:trPr>
        <w:tc>
          <w:tcPr>
            <w:tcW w:w="6946" w:type="dxa"/>
          </w:tcPr>
          <w:p w:rsidR="00C47C0C" w:rsidRPr="00B92D39" w:rsidRDefault="00C47C0C" w:rsidP="0061351A">
            <w:pPr>
              <w:widowControl w:val="0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Рабочее избыточное давление пара (кгс/см</w:t>
            </w:r>
            <w:r w:rsidRPr="00B92D39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B92D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:rsidR="00C47C0C" w:rsidRPr="00B92D3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2,6</w:t>
            </w:r>
          </w:p>
        </w:tc>
      </w:tr>
      <w:tr w:rsidR="00C47C0C" w:rsidRPr="007825A2" w:rsidTr="00B92D39">
        <w:trPr>
          <w:trHeight w:val="365"/>
        </w:trPr>
        <w:tc>
          <w:tcPr>
            <w:tcW w:w="6946" w:type="dxa"/>
          </w:tcPr>
          <w:p w:rsidR="00C47C0C" w:rsidRPr="00B92D39" w:rsidRDefault="00C47C0C" w:rsidP="0061351A">
            <w:pPr>
              <w:widowControl w:val="0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 xml:space="preserve">Температура сетевой воды на </w:t>
            </w:r>
            <w:proofErr w:type="spellStart"/>
            <w:r w:rsidRPr="00B92D39">
              <w:rPr>
                <w:rFonts w:ascii="Times New Roman" w:hAnsi="Times New Roman"/>
                <w:sz w:val="26"/>
                <w:szCs w:val="26"/>
              </w:rPr>
              <w:t>входе</w:t>
            </w:r>
            <w:proofErr w:type="gramStart"/>
            <w:r w:rsidRPr="00B92D39">
              <w:rPr>
                <w:rFonts w:ascii="Times New Roman" w:hAnsi="Times New Roman"/>
                <w:sz w:val="26"/>
                <w:szCs w:val="26"/>
              </w:rPr>
              <w:t>,</w:t>
            </w:r>
            <w:r w:rsidR="004F77F5" w:rsidRPr="00B92D39">
              <w:rPr>
                <w:rFonts w:ascii="Times New Roman" w:hAnsi="Times New Roman"/>
                <w:sz w:val="26"/>
                <w:szCs w:val="26"/>
                <w:vertAlign w:val="superscript"/>
              </w:rPr>
              <w:t>о</w:t>
            </w:r>
            <w:proofErr w:type="gramEnd"/>
            <w:r w:rsidRPr="00B92D39">
              <w:rPr>
                <w:rFonts w:ascii="Times New Roman" w:hAnsi="Times New Roman"/>
                <w:sz w:val="26"/>
                <w:szCs w:val="26"/>
              </w:rPr>
              <w:t>С</w:t>
            </w:r>
            <w:proofErr w:type="spellEnd"/>
          </w:p>
        </w:tc>
        <w:tc>
          <w:tcPr>
            <w:tcW w:w="2835" w:type="dxa"/>
          </w:tcPr>
          <w:p w:rsidR="00C47C0C" w:rsidRPr="00B92D3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</w:tr>
      <w:tr w:rsidR="00C47C0C" w:rsidRPr="007825A2" w:rsidTr="00B92D39">
        <w:trPr>
          <w:trHeight w:val="365"/>
        </w:trPr>
        <w:tc>
          <w:tcPr>
            <w:tcW w:w="6946" w:type="dxa"/>
          </w:tcPr>
          <w:p w:rsidR="00C47C0C" w:rsidRPr="00B92D39" w:rsidRDefault="00C47C0C" w:rsidP="0061351A">
            <w:pPr>
              <w:widowControl w:val="0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 xml:space="preserve">Температура сетевой воды на </w:t>
            </w:r>
            <w:proofErr w:type="spellStart"/>
            <w:r w:rsidRPr="00B92D39">
              <w:rPr>
                <w:rFonts w:ascii="Times New Roman" w:hAnsi="Times New Roman"/>
                <w:sz w:val="26"/>
                <w:szCs w:val="26"/>
              </w:rPr>
              <w:t>выходе</w:t>
            </w:r>
            <w:proofErr w:type="gramStart"/>
            <w:r w:rsidRPr="00B92D39">
              <w:rPr>
                <w:rFonts w:ascii="Times New Roman" w:hAnsi="Times New Roman"/>
                <w:sz w:val="26"/>
                <w:szCs w:val="26"/>
              </w:rPr>
              <w:t>,</w:t>
            </w:r>
            <w:r w:rsidR="004F77F5" w:rsidRPr="00B92D39">
              <w:rPr>
                <w:rFonts w:ascii="Times New Roman" w:hAnsi="Times New Roman"/>
                <w:sz w:val="26"/>
                <w:szCs w:val="26"/>
                <w:vertAlign w:val="superscript"/>
              </w:rPr>
              <w:t>о</w:t>
            </w:r>
            <w:proofErr w:type="gramEnd"/>
            <w:r w:rsidRPr="00B92D39">
              <w:rPr>
                <w:rFonts w:ascii="Times New Roman" w:hAnsi="Times New Roman"/>
                <w:sz w:val="26"/>
                <w:szCs w:val="26"/>
              </w:rPr>
              <w:t>С</w:t>
            </w:r>
            <w:proofErr w:type="spellEnd"/>
          </w:p>
        </w:tc>
        <w:tc>
          <w:tcPr>
            <w:tcW w:w="2835" w:type="dxa"/>
          </w:tcPr>
          <w:p w:rsidR="00C47C0C" w:rsidRPr="00B92D3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2D39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</w:tr>
    </w:tbl>
    <w:p w:rsidR="00C47C0C" w:rsidRPr="007825A2" w:rsidRDefault="00C47C0C" w:rsidP="00B92D3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lastRenderedPageBreak/>
        <w:t>В межтрубное пространство основного бойлера подается греющий пар пятого теплофикационного отбора турбины с температурой 270 ºС и давлением – 2,6 кгс/см</w:t>
      </w:r>
      <w:r w:rsidRPr="007825A2">
        <w:rPr>
          <w:rFonts w:ascii="Times New Roman" w:hAnsi="Times New Roman"/>
          <w:sz w:val="28"/>
          <w:szCs w:val="28"/>
          <w:vertAlign w:val="superscript"/>
        </w:rPr>
        <w:t>2</w:t>
      </w:r>
      <w:r w:rsidRPr="007825A2">
        <w:rPr>
          <w:rFonts w:ascii="Times New Roman" w:hAnsi="Times New Roman"/>
          <w:sz w:val="28"/>
          <w:szCs w:val="28"/>
        </w:rPr>
        <w:t>.</w:t>
      </w:r>
    </w:p>
    <w:p w:rsidR="00C47C0C" w:rsidRPr="007825A2" w:rsidRDefault="00C47C0C" w:rsidP="00B92D3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В межтрубное пространство пикового бойлера подается греющий пар четвертого теплофикационного отбора турбины с температурой 360 ºС и давлением – 6,5 кгс/см</w:t>
      </w:r>
      <w:r w:rsidRPr="007825A2">
        <w:rPr>
          <w:rFonts w:ascii="Times New Roman" w:hAnsi="Times New Roman"/>
          <w:sz w:val="28"/>
          <w:szCs w:val="28"/>
          <w:vertAlign w:val="superscript"/>
        </w:rPr>
        <w:t>2</w:t>
      </w:r>
      <w:r w:rsidRPr="007825A2">
        <w:rPr>
          <w:rFonts w:ascii="Times New Roman" w:hAnsi="Times New Roman"/>
          <w:sz w:val="28"/>
          <w:szCs w:val="28"/>
        </w:rPr>
        <w:t>.</w:t>
      </w:r>
    </w:p>
    <w:p w:rsidR="00C47C0C" w:rsidRPr="007825A2" w:rsidRDefault="00C47C0C" w:rsidP="00B92D3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Дренаж греющего пара бойлеров по каскадной схеме направляется в подогреватель низкого давления или в конденсатор.</w:t>
      </w:r>
    </w:p>
    <w:p w:rsidR="00C47C0C" w:rsidRPr="007825A2" w:rsidRDefault="00C47C0C" w:rsidP="007C66BF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Информация о техническом состоянии теплофикационного оборудования: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276"/>
        <w:gridCol w:w="425"/>
        <w:gridCol w:w="1560"/>
        <w:gridCol w:w="1417"/>
        <w:gridCol w:w="1406"/>
        <w:gridCol w:w="3555"/>
      </w:tblGrid>
      <w:tr w:rsidR="00C47C0C" w:rsidRPr="007825A2" w:rsidTr="00B92D39">
        <w:trPr>
          <w:cantSplit/>
          <w:trHeight w:val="1134"/>
        </w:trPr>
        <w:tc>
          <w:tcPr>
            <w:tcW w:w="675" w:type="dxa"/>
          </w:tcPr>
          <w:p w:rsidR="00C47C0C" w:rsidRPr="007825A2" w:rsidRDefault="00C47C0C" w:rsidP="00B92D3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:rsidR="00C47C0C" w:rsidRPr="007825A2" w:rsidRDefault="00C47C0C" w:rsidP="00B92D3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5" w:type="dxa"/>
            <w:textDirection w:val="btLr"/>
          </w:tcPr>
          <w:p w:rsidR="00C47C0C" w:rsidRPr="007825A2" w:rsidRDefault="00C47C0C" w:rsidP="00B92D39">
            <w:pPr>
              <w:ind w:left="113" w:right="11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sz w:val="24"/>
                <w:szCs w:val="24"/>
              </w:rPr>
              <w:t>Блок</w:t>
            </w:r>
          </w:p>
        </w:tc>
        <w:tc>
          <w:tcPr>
            <w:tcW w:w="1560" w:type="dxa"/>
          </w:tcPr>
          <w:p w:rsidR="00C47C0C" w:rsidRPr="007825A2" w:rsidRDefault="00C47C0C" w:rsidP="00B92D3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1417" w:type="dxa"/>
          </w:tcPr>
          <w:p w:rsidR="00C47C0C" w:rsidRPr="007825A2" w:rsidRDefault="00C47C0C" w:rsidP="00B92D3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sz w:val="24"/>
                <w:szCs w:val="24"/>
              </w:rPr>
              <w:t>Срок ТО</w:t>
            </w:r>
            <w:r w:rsidR="00B54AA0" w:rsidRPr="007825A2">
              <w:rPr>
                <w:rFonts w:ascii="Times New Roman" w:hAnsi="Times New Roman"/>
                <w:b/>
                <w:sz w:val="24"/>
                <w:szCs w:val="24"/>
              </w:rPr>
              <w:t>, ЭПБ</w:t>
            </w:r>
          </w:p>
        </w:tc>
        <w:tc>
          <w:tcPr>
            <w:tcW w:w="1406" w:type="dxa"/>
          </w:tcPr>
          <w:p w:rsidR="00C47C0C" w:rsidRPr="007825A2" w:rsidRDefault="00C47C0C" w:rsidP="00B92D3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sz w:val="24"/>
                <w:szCs w:val="24"/>
              </w:rPr>
              <w:t>Срок след. ТО</w:t>
            </w:r>
            <w:r w:rsidR="00B54AA0" w:rsidRPr="007825A2">
              <w:rPr>
                <w:rFonts w:ascii="Times New Roman" w:hAnsi="Times New Roman"/>
                <w:b/>
                <w:sz w:val="24"/>
                <w:szCs w:val="24"/>
              </w:rPr>
              <w:t>, ЭПБ</w:t>
            </w:r>
          </w:p>
        </w:tc>
        <w:tc>
          <w:tcPr>
            <w:tcW w:w="3555" w:type="dxa"/>
          </w:tcPr>
          <w:p w:rsidR="00C47C0C" w:rsidRPr="007825A2" w:rsidRDefault="00C47C0C" w:rsidP="006135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sz w:val="24"/>
                <w:szCs w:val="24"/>
              </w:rPr>
              <w:t>Мероприятия по продлению ресурса</w:t>
            </w:r>
          </w:p>
        </w:tc>
      </w:tr>
      <w:tr w:rsidR="00DA3679" w:rsidRPr="007825A2" w:rsidTr="00B92D39">
        <w:trPr>
          <w:trHeight w:val="748"/>
        </w:trPr>
        <w:tc>
          <w:tcPr>
            <w:tcW w:w="675" w:type="dxa"/>
            <w:vAlign w:val="center"/>
          </w:tcPr>
          <w:p w:rsidR="00DA3679" w:rsidRPr="007825A2" w:rsidRDefault="00531CFB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A3679" w:rsidRPr="007825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Основной бойлер</w:t>
            </w:r>
          </w:p>
        </w:tc>
        <w:tc>
          <w:tcPr>
            <w:tcW w:w="425" w:type="dxa"/>
            <w:vAlign w:val="center"/>
          </w:tcPr>
          <w:p w:rsidR="00DA3679" w:rsidRPr="007825A2" w:rsidRDefault="00B1009E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A3679" w:rsidRPr="007825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06.12.1978</w:t>
            </w:r>
          </w:p>
        </w:tc>
        <w:tc>
          <w:tcPr>
            <w:tcW w:w="1417" w:type="dxa"/>
          </w:tcPr>
          <w:p w:rsid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04.10.2023</w:t>
            </w:r>
          </w:p>
        </w:tc>
        <w:tc>
          <w:tcPr>
            <w:tcW w:w="1406" w:type="dxa"/>
          </w:tcPr>
          <w:p w:rsid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18.09.2031</w:t>
            </w:r>
          </w:p>
        </w:tc>
        <w:tc>
          <w:tcPr>
            <w:tcW w:w="3555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Прошел чистку и проверку. Замечаний нет. Допускается к дальнейшей эксплуатации</w:t>
            </w:r>
          </w:p>
        </w:tc>
      </w:tr>
      <w:tr w:rsidR="00DA3679" w:rsidRPr="007825A2" w:rsidTr="00B92D39">
        <w:trPr>
          <w:trHeight w:val="760"/>
        </w:trPr>
        <w:tc>
          <w:tcPr>
            <w:tcW w:w="675" w:type="dxa"/>
            <w:vAlign w:val="center"/>
          </w:tcPr>
          <w:p w:rsidR="00DA3679" w:rsidRPr="007825A2" w:rsidRDefault="00531CFB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3679" w:rsidRPr="00782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Пиковый бойлер</w:t>
            </w:r>
          </w:p>
        </w:tc>
        <w:tc>
          <w:tcPr>
            <w:tcW w:w="425" w:type="dxa"/>
            <w:vAlign w:val="center"/>
          </w:tcPr>
          <w:p w:rsidR="00DA3679" w:rsidRPr="007825A2" w:rsidRDefault="00B1009E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3679" w:rsidRPr="007825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06.12.1978</w:t>
            </w:r>
          </w:p>
        </w:tc>
        <w:tc>
          <w:tcPr>
            <w:tcW w:w="1417" w:type="dxa"/>
          </w:tcPr>
          <w:p w:rsidR="00DA3679" w:rsidRDefault="00DA3679" w:rsidP="00DA36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04.10.2023</w:t>
            </w:r>
          </w:p>
        </w:tc>
        <w:tc>
          <w:tcPr>
            <w:tcW w:w="1406" w:type="dxa"/>
          </w:tcPr>
          <w:p w:rsidR="00DA3679" w:rsidRDefault="00DA3679" w:rsidP="00DA36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18.09.2031</w:t>
            </w:r>
          </w:p>
        </w:tc>
        <w:tc>
          <w:tcPr>
            <w:tcW w:w="3555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Прошел чистку и проверку. Замечаний нет. Допускается к дальнейшей эксплуатации</w:t>
            </w:r>
          </w:p>
        </w:tc>
      </w:tr>
      <w:tr w:rsidR="00B54AA0" w:rsidRPr="007825A2" w:rsidTr="00B92D39">
        <w:trPr>
          <w:trHeight w:val="748"/>
        </w:trPr>
        <w:tc>
          <w:tcPr>
            <w:tcW w:w="675" w:type="dxa"/>
            <w:vAlign w:val="center"/>
          </w:tcPr>
          <w:p w:rsidR="00B54AA0" w:rsidRPr="00531CFB" w:rsidRDefault="00531CFB" w:rsidP="00B54A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54AA0" w:rsidRPr="00531C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Основной бойлер</w:t>
            </w:r>
          </w:p>
        </w:tc>
        <w:tc>
          <w:tcPr>
            <w:tcW w:w="425" w:type="dxa"/>
            <w:vAlign w:val="center"/>
          </w:tcPr>
          <w:p w:rsidR="00B54AA0" w:rsidRPr="007825A2" w:rsidRDefault="00B1009E" w:rsidP="00B54A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4AA0" w:rsidRPr="00782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18.01.1980</w:t>
            </w:r>
          </w:p>
        </w:tc>
        <w:tc>
          <w:tcPr>
            <w:tcW w:w="1417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15.04.2017</w:t>
            </w:r>
          </w:p>
        </w:tc>
        <w:tc>
          <w:tcPr>
            <w:tcW w:w="1406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15.04.2025</w:t>
            </w:r>
          </w:p>
        </w:tc>
        <w:tc>
          <w:tcPr>
            <w:tcW w:w="3555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Прошел чистку и проверку. Замечаний нет. Допускается к дальнейшей эксплуатации</w:t>
            </w:r>
          </w:p>
        </w:tc>
      </w:tr>
      <w:tr w:rsidR="00B54AA0" w:rsidRPr="007825A2" w:rsidTr="00B92D39">
        <w:trPr>
          <w:trHeight w:val="760"/>
        </w:trPr>
        <w:tc>
          <w:tcPr>
            <w:tcW w:w="675" w:type="dxa"/>
            <w:vAlign w:val="center"/>
          </w:tcPr>
          <w:p w:rsidR="00B54AA0" w:rsidRPr="00531CFB" w:rsidRDefault="00531CFB" w:rsidP="00B54A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4AA0" w:rsidRPr="00531C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Пиковый бойлер</w:t>
            </w:r>
          </w:p>
        </w:tc>
        <w:tc>
          <w:tcPr>
            <w:tcW w:w="425" w:type="dxa"/>
            <w:vAlign w:val="center"/>
          </w:tcPr>
          <w:p w:rsidR="00B54AA0" w:rsidRPr="007825A2" w:rsidRDefault="00B1009E" w:rsidP="00B54A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4AA0" w:rsidRPr="00782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18.01.1980</w:t>
            </w:r>
          </w:p>
        </w:tc>
        <w:tc>
          <w:tcPr>
            <w:tcW w:w="1417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15.04.2017</w:t>
            </w:r>
          </w:p>
        </w:tc>
        <w:tc>
          <w:tcPr>
            <w:tcW w:w="1406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15.04.2025</w:t>
            </w:r>
          </w:p>
        </w:tc>
        <w:tc>
          <w:tcPr>
            <w:tcW w:w="3555" w:type="dxa"/>
            <w:vAlign w:val="center"/>
          </w:tcPr>
          <w:p w:rsidR="00B54AA0" w:rsidRPr="007825A2" w:rsidRDefault="00B54AA0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Прошел чистку и проверку. Замечаний нет. Допускается к дальнейшей эксплуатации</w:t>
            </w:r>
          </w:p>
        </w:tc>
      </w:tr>
      <w:tr w:rsidR="00DA3679" w:rsidRPr="007825A2" w:rsidTr="00B92D39">
        <w:trPr>
          <w:trHeight w:val="760"/>
        </w:trPr>
        <w:tc>
          <w:tcPr>
            <w:tcW w:w="675" w:type="dxa"/>
            <w:vAlign w:val="center"/>
          </w:tcPr>
          <w:p w:rsidR="00DA3679" w:rsidRPr="00531CFB" w:rsidRDefault="00531CFB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A3679" w:rsidRPr="00531C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Основной бойлер</w:t>
            </w:r>
          </w:p>
        </w:tc>
        <w:tc>
          <w:tcPr>
            <w:tcW w:w="425" w:type="dxa"/>
            <w:vAlign w:val="center"/>
          </w:tcPr>
          <w:p w:rsidR="00DA3679" w:rsidRPr="007825A2" w:rsidRDefault="00B1009E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A3679" w:rsidRPr="007825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22.08.1986</w:t>
            </w:r>
          </w:p>
        </w:tc>
        <w:tc>
          <w:tcPr>
            <w:tcW w:w="1417" w:type="dxa"/>
          </w:tcPr>
          <w:p w:rsidR="00DA3679" w:rsidRDefault="00DA3679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28.09.2022</w:t>
            </w:r>
          </w:p>
        </w:tc>
        <w:tc>
          <w:tcPr>
            <w:tcW w:w="1406" w:type="dxa"/>
          </w:tcPr>
          <w:p w:rsidR="00DA3679" w:rsidRDefault="00DA3679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26.09.2030</w:t>
            </w:r>
          </w:p>
        </w:tc>
        <w:tc>
          <w:tcPr>
            <w:tcW w:w="3555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Прошел чистку и проверку. Замечаний нет. Допускается к дальнейшей эксплуатации</w:t>
            </w:r>
          </w:p>
        </w:tc>
      </w:tr>
      <w:tr w:rsidR="00DA3679" w:rsidRPr="007825A2" w:rsidTr="00B92D39">
        <w:trPr>
          <w:trHeight w:val="760"/>
        </w:trPr>
        <w:tc>
          <w:tcPr>
            <w:tcW w:w="675" w:type="dxa"/>
            <w:vAlign w:val="center"/>
          </w:tcPr>
          <w:p w:rsidR="00DA3679" w:rsidRPr="00531CFB" w:rsidRDefault="00531CFB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A3679" w:rsidRPr="00531C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Пиковый бойлер</w:t>
            </w:r>
          </w:p>
        </w:tc>
        <w:tc>
          <w:tcPr>
            <w:tcW w:w="425" w:type="dxa"/>
            <w:vAlign w:val="center"/>
          </w:tcPr>
          <w:p w:rsidR="00DA3679" w:rsidRPr="007825A2" w:rsidRDefault="00B1009E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A3679" w:rsidRPr="007825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30.08.1986</w:t>
            </w:r>
          </w:p>
        </w:tc>
        <w:tc>
          <w:tcPr>
            <w:tcW w:w="1417" w:type="dxa"/>
          </w:tcPr>
          <w:p w:rsidR="00DA3679" w:rsidRDefault="00DA3679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28.09.2022</w:t>
            </w:r>
          </w:p>
        </w:tc>
        <w:tc>
          <w:tcPr>
            <w:tcW w:w="1406" w:type="dxa"/>
          </w:tcPr>
          <w:p w:rsidR="00DA3679" w:rsidRDefault="00DA3679" w:rsidP="00DA3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679" w:rsidRPr="00DA3679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A3679">
              <w:rPr>
                <w:rFonts w:ascii="Times New Roman" w:hAnsi="Times New Roman"/>
                <w:sz w:val="24"/>
                <w:szCs w:val="24"/>
              </w:rPr>
              <w:t>26.09.2030</w:t>
            </w:r>
          </w:p>
        </w:tc>
        <w:tc>
          <w:tcPr>
            <w:tcW w:w="3555" w:type="dxa"/>
            <w:vAlign w:val="center"/>
          </w:tcPr>
          <w:p w:rsidR="00DA3679" w:rsidRPr="007825A2" w:rsidRDefault="00DA3679" w:rsidP="00B92D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sz w:val="24"/>
                <w:szCs w:val="24"/>
              </w:rPr>
              <w:t>Прошел чистку и проверку. Замечаний нет. Допускается к дальнейшей эксплуатации</w:t>
            </w:r>
          </w:p>
        </w:tc>
      </w:tr>
    </w:tbl>
    <w:p w:rsidR="00C47C0C" w:rsidRPr="00B92D39" w:rsidRDefault="00C47C0C">
      <w:pPr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B92D39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Для циркуляции теплоносителя установлена группа сетевых насосов в количестве 4 единицы типа ЦН–400/105</w:t>
      </w:r>
      <w:r w:rsidR="00D414F6" w:rsidRPr="007825A2">
        <w:rPr>
          <w:rFonts w:ascii="Times New Roman" w:hAnsi="Times New Roman"/>
          <w:sz w:val="28"/>
          <w:szCs w:val="28"/>
        </w:rPr>
        <w:t xml:space="preserve"> и 1 (Летний) Д-320-50</w:t>
      </w:r>
      <w:r w:rsidRPr="007825A2">
        <w:rPr>
          <w:rFonts w:ascii="Times New Roman" w:hAnsi="Times New Roman"/>
          <w:sz w:val="28"/>
          <w:szCs w:val="28"/>
        </w:rPr>
        <w:t xml:space="preserve">. </w:t>
      </w:r>
    </w:p>
    <w:p w:rsidR="00C47C0C" w:rsidRPr="00B92D39" w:rsidRDefault="00C47C0C" w:rsidP="00CE4C5F">
      <w:pPr>
        <w:spacing w:line="360" w:lineRule="auto"/>
        <w:ind w:firstLine="708"/>
        <w:rPr>
          <w:rFonts w:ascii="Times New Roman" w:hAnsi="Times New Roman"/>
          <w:snapToGrid w:val="0"/>
          <w:sz w:val="16"/>
          <w:szCs w:val="16"/>
        </w:rPr>
      </w:pPr>
    </w:p>
    <w:p w:rsidR="00C47C0C" w:rsidRPr="007825A2" w:rsidRDefault="00C47C0C" w:rsidP="00CE4C5F">
      <w:pPr>
        <w:spacing w:line="360" w:lineRule="auto"/>
        <w:ind w:firstLine="708"/>
        <w:rPr>
          <w:rFonts w:ascii="Times New Roman" w:hAnsi="Times New Roman"/>
          <w:bCs/>
          <w:snapToGrid w:val="0"/>
          <w:sz w:val="28"/>
          <w:szCs w:val="28"/>
        </w:rPr>
      </w:pPr>
      <w:r w:rsidRPr="007825A2">
        <w:rPr>
          <w:rFonts w:ascii="Times New Roman" w:hAnsi="Times New Roman"/>
          <w:snapToGrid w:val="0"/>
          <w:sz w:val="28"/>
          <w:szCs w:val="28"/>
        </w:rPr>
        <w:t xml:space="preserve">Состав и характеристики насосного оборудования </w:t>
      </w:r>
      <w:r w:rsidRPr="007825A2">
        <w:rPr>
          <w:rFonts w:ascii="Times New Roman" w:hAnsi="Times New Roman"/>
          <w:bCs/>
          <w:snapToGrid w:val="0"/>
          <w:sz w:val="28"/>
          <w:szCs w:val="28"/>
        </w:rPr>
        <w:t>теплофикационной системы: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1559"/>
        <w:gridCol w:w="3118"/>
      </w:tblGrid>
      <w:tr w:rsidR="00C47C0C" w:rsidRPr="007825A2" w:rsidTr="00576819">
        <w:tc>
          <w:tcPr>
            <w:tcW w:w="3828" w:type="dxa"/>
          </w:tcPr>
          <w:p w:rsidR="00C47C0C" w:rsidRPr="00576819" w:rsidRDefault="00576819" w:rsidP="00576819">
            <w:pPr>
              <w:widowControl w:val="0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C47C0C" w:rsidRPr="00576819">
              <w:rPr>
                <w:rFonts w:ascii="Times New Roman" w:hAnsi="Times New Roman"/>
                <w:sz w:val="26"/>
                <w:szCs w:val="26"/>
              </w:rPr>
              <w:t>показателя</w:t>
            </w:r>
          </w:p>
        </w:tc>
        <w:tc>
          <w:tcPr>
            <w:tcW w:w="3260" w:type="dxa"/>
            <w:gridSpan w:val="2"/>
          </w:tcPr>
          <w:p w:rsidR="00C47C0C" w:rsidRPr="00576819" w:rsidRDefault="00C47C0C" w:rsidP="00576819">
            <w:pPr>
              <w:widowControl w:val="0"/>
              <w:spacing w:line="36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Сетевые насосы</w:t>
            </w:r>
          </w:p>
        </w:tc>
        <w:tc>
          <w:tcPr>
            <w:tcW w:w="3118" w:type="dxa"/>
          </w:tcPr>
          <w:p w:rsidR="00C47C0C" w:rsidRPr="00576819" w:rsidRDefault="00C47C0C" w:rsidP="00576819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Насосы подпитки теплосети (НПТС)</w:t>
            </w:r>
          </w:p>
        </w:tc>
      </w:tr>
      <w:tr w:rsidR="00C47C0C" w:rsidRPr="007825A2" w:rsidTr="00576819">
        <w:tc>
          <w:tcPr>
            <w:tcW w:w="3828" w:type="dxa"/>
            <w:vAlign w:val="center"/>
          </w:tcPr>
          <w:p w:rsidR="00C47C0C" w:rsidRPr="00576819" w:rsidRDefault="00C47C0C" w:rsidP="00576819">
            <w:pPr>
              <w:widowControl w:val="0"/>
              <w:spacing w:line="36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Тип насоса</w:t>
            </w:r>
          </w:p>
        </w:tc>
        <w:tc>
          <w:tcPr>
            <w:tcW w:w="1701" w:type="dxa"/>
            <w:vAlign w:val="center"/>
          </w:tcPr>
          <w:p w:rsidR="00C47C0C" w:rsidRPr="00576819" w:rsidRDefault="00C47C0C" w:rsidP="00576819">
            <w:pPr>
              <w:widowControl w:val="0"/>
              <w:spacing w:line="36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color w:val="000000"/>
                <w:sz w:val="26"/>
                <w:szCs w:val="26"/>
              </w:rPr>
              <w:t>ЦН-400/105</w:t>
            </w:r>
          </w:p>
        </w:tc>
        <w:tc>
          <w:tcPr>
            <w:tcW w:w="1559" w:type="dxa"/>
            <w:vAlign w:val="center"/>
          </w:tcPr>
          <w:p w:rsidR="00C47C0C" w:rsidRPr="00576819" w:rsidRDefault="00C47C0C" w:rsidP="00576819">
            <w:pPr>
              <w:widowControl w:val="0"/>
              <w:spacing w:line="36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Д 320-50</w:t>
            </w:r>
          </w:p>
        </w:tc>
        <w:tc>
          <w:tcPr>
            <w:tcW w:w="3118" w:type="dxa"/>
            <w:vAlign w:val="center"/>
          </w:tcPr>
          <w:p w:rsidR="00C47C0C" w:rsidRPr="0057681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color w:val="000000"/>
                <w:sz w:val="26"/>
                <w:szCs w:val="26"/>
              </w:rPr>
              <w:t>Д-200-36</w:t>
            </w:r>
          </w:p>
        </w:tc>
      </w:tr>
      <w:tr w:rsidR="00C47C0C" w:rsidRPr="007825A2" w:rsidTr="00576819">
        <w:tc>
          <w:tcPr>
            <w:tcW w:w="3828" w:type="dxa"/>
            <w:vAlign w:val="center"/>
          </w:tcPr>
          <w:p w:rsidR="00C47C0C" w:rsidRPr="00576819" w:rsidRDefault="00C47C0C" w:rsidP="00576819">
            <w:pPr>
              <w:spacing w:line="36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01" w:type="dxa"/>
            <w:vAlign w:val="center"/>
          </w:tcPr>
          <w:p w:rsidR="00C47C0C" w:rsidRPr="00576819" w:rsidRDefault="00C47C0C" w:rsidP="0061351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:rsidR="00C47C0C" w:rsidRPr="0057681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  <w:vAlign w:val="center"/>
          </w:tcPr>
          <w:p w:rsidR="00C47C0C" w:rsidRPr="00576819" w:rsidRDefault="00C47C0C" w:rsidP="0061351A">
            <w:pPr>
              <w:tabs>
                <w:tab w:val="center" w:pos="867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47C0C" w:rsidRPr="007825A2" w:rsidTr="00576819">
        <w:tc>
          <w:tcPr>
            <w:tcW w:w="3828" w:type="dxa"/>
            <w:vAlign w:val="center"/>
          </w:tcPr>
          <w:p w:rsidR="00C47C0C" w:rsidRPr="00576819" w:rsidRDefault="00C47C0C" w:rsidP="00576819">
            <w:pPr>
              <w:widowControl w:val="0"/>
              <w:spacing w:line="36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Производительность, м</w:t>
            </w:r>
            <w:r w:rsidRPr="00576819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576819">
              <w:rPr>
                <w:rFonts w:ascii="Times New Roman" w:hAnsi="Times New Roman"/>
                <w:sz w:val="26"/>
                <w:szCs w:val="26"/>
              </w:rPr>
              <w:t>/ч</w:t>
            </w:r>
          </w:p>
        </w:tc>
        <w:tc>
          <w:tcPr>
            <w:tcW w:w="1701" w:type="dxa"/>
            <w:vAlign w:val="center"/>
          </w:tcPr>
          <w:p w:rsidR="00C47C0C" w:rsidRPr="00576819" w:rsidRDefault="00C47C0C" w:rsidP="001A176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4</w:t>
            </w:r>
            <w:r w:rsidR="001A1762" w:rsidRPr="00576819">
              <w:rPr>
                <w:rFonts w:ascii="Times New Roman" w:hAnsi="Times New Roman"/>
                <w:sz w:val="26"/>
                <w:szCs w:val="26"/>
              </w:rPr>
              <w:t>0</w:t>
            </w:r>
            <w:r w:rsidRPr="0057681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C47C0C" w:rsidRPr="00576819" w:rsidRDefault="00C47C0C" w:rsidP="001A1762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3</w:t>
            </w:r>
            <w:r w:rsidR="001A1762" w:rsidRPr="00576819">
              <w:rPr>
                <w:rFonts w:ascii="Times New Roman" w:hAnsi="Times New Roman"/>
                <w:sz w:val="26"/>
                <w:szCs w:val="26"/>
              </w:rPr>
              <w:t>2</w:t>
            </w:r>
            <w:r w:rsidRPr="0057681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3118" w:type="dxa"/>
            <w:vAlign w:val="center"/>
          </w:tcPr>
          <w:p w:rsidR="00C47C0C" w:rsidRPr="00576819" w:rsidRDefault="001A1762" w:rsidP="001A176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  <w:r w:rsidR="00C47C0C" w:rsidRPr="00576819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C47C0C" w:rsidRPr="007825A2" w:rsidTr="00576819">
        <w:tc>
          <w:tcPr>
            <w:tcW w:w="3828" w:type="dxa"/>
            <w:vAlign w:val="center"/>
          </w:tcPr>
          <w:p w:rsidR="00C47C0C" w:rsidRPr="00576819" w:rsidRDefault="00C47C0C" w:rsidP="00576819">
            <w:pPr>
              <w:widowControl w:val="0"/>
              <w:spacing w:line="36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 xml:space="preserve">Напор, </w:t>
            </w:r>
            <w:proofErr w:type="spellStart"/>
            <w:r w:rsidRPr="00576819">
              <w:rPr>
                <w:rFonts w:ascii="Times New Roman" w:hAnsi="Times New Roman"/>
                <w:sz w:val="26"/>
                <w:szCs w:val="26"/>
              </w:rPr>
              <w:t>м.в.ст</w:t>
            </w:r>
            <w:proofErr w:type="spellEnd"/>
            <w:r w:rsidRPr="005768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vAlign w:val="center"/>
          </w:tcPr>
          <w:p w:rsidR="00C47C0C" w:rsidRPr="00576819" w:rsidRDefault="00C47C0C" w:rsidP="0061351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:rsidR="00C47C0C" w:rsidRPr="0057681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3118" w:type="dxa"/>
            <w:vAlign w:val="center"/>
          </w:tcPr>
          <w:p w:rsidR="00C47C0C" w:rsidRPr="00576819" w:rsidRDefault="00C47C0C" w:rsidP="0061351A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C47C0C" w:rsidRPr="007825A2" w:rsidTr="00576819">
        <w:tc>
          <w:tcPr>
            <w:tcW w:w="3828" w:type="dxa"/>
            <w:vAlign w:val="center"/>
          </w:tcPr>
          <w:p w:rsidR="00C47C0C" w:rsidRPr="00576819" w:rsidRDefault="00C47C0C" w:rsidP="00576819">
            <w:pPr>
              <w:widowControl w:val="0"/>
              <w:spacing w:line="36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Мощность электродвигателя, кВт</w:t>
            </w:r>
          </w:p>
        </w:tc>
        <w:tc>
          <w:tcPr>
            <w:tcW w:w="1701" w:type="dxa"/>
            <w:vAlign w:val="center"/>
          </w:tcPr>
          <w:p w:rsidR="00C47C0C" w:rsidRPr="0057681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  <w:tc>
          <w:tcPr>
            <w:tcW w:w="1559" w:type="dxa"/>
            <w:vAlign w:val="center"/>
          </w:tcPr>
          <w:p w:rsidR="00C47C0C" w:rsidRPr="00576819" w:rsidRDefault="001A1762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3118" w:type="dxa"/>
            <w:vAlign w:val="center"/>
          </w:tcPr>
          <w:p w:rsidR="00C47C0C" w:rsidRPr="00576819" w:rsidRDefault="00C47C0C" w:rsidP="0061351A">
            <w:pPr>
              <w:widowControl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81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</w:tbl>
    <w:p w:rsidR="00723398" w:rsidRPr="00576819" w:rsidRDefault="00723398" w:rsidP="00D6414D">
      <w:pPr>
        <w:spacing w:line="360" w:lineRule="auto"/>
        <w:ind w:firstLine="0"/>
        <w:rPr>
          <w:rFonts w:ascii="Times New Roman" w:hAnsi="Times New Roman"/>
          <w:snapToGrid w:val="0"/>
          <w:sz w:val="10"/>
          <w:szCs w:val="10"/>
        </w:rPr>
      </w:pPr>
    </w:p>
    <w:p w:rsidR="00723398" w:rsidRDefault="00723398" w:rsidP="00723398">
      <w:pPr>
        <w:spacing w:line="360" w:lineRule="auto"/>
        <w:ind w:firstLine="708"/>
        <w:rPr>
          <w:rFonts w:ascii="Times New Roman" w:hAnsi="Times New Roman"/>
          <w:snapToGrid w:val="0"/>
          <w:sz w:val="28"/>
          <w:szCs w:val="28"/>
        </w:rPr>
      </w:pPr>
      <w:r w:rsidRPr="00723398">
        <w:rPr>
          <w:rFonts w:ascii="Times New Roman" w:hAnsi="Times New Roman"/>
          <w:snapToGrid w:val="0"/>
          <w:sz w:val="28"/>
          <w:szCs w:val="28"/>
        </w:rPr>
        <w:t xml:space="preserve">Газовая водогрейная котельная, установленной мощностью 32,0 Гкал/ч 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lastRenderedPageBreak/>
        <w:t>Отопительная котельная предназначена для работы в системе тепловых сетей, обслуживающих посёлок Озёрный. Котельная обеспечивает выполнение следующих функций: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 xml:space="preserve">сетевое отопление (СО) и горячее водоснабжение (ГВС) посёлка </w:t>
      </w:r>
      <w:r>
        <w:rPr>
          <w:rFonts w:ascii="Times New Roman" w:hAnsi="Times New Roman"/>
          <w:sz w:val="28"/>
          <w:szCs w:val="28"/>
        </w:rPr>
        <w:t xml:space="preserve">Озерный </w:t>
      </w:r>
      <w:r w:rsidRPr="00E96B1E">
        <w:rPr>
          <w:rFonts w:ascii="Times New Roman" w:hAnsi="Times New Roman"/>
          <w:sz w:val="28"/>
          <w:szCs w:val="28"/>
        </w:rPr>
        <w:t>при остановленных блоках Смоленской ГРЭС ПАО «Юнипро»;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>автоматическую подпитку тепловой сети хим. очищенной водой;</w:t>
      </w:r>
    </w:p>
    <w:p w:rsidR="009E149F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1902FF">
        <w:rPr>
          <w:rFonts w:ascii="Times New Roman" w:hAnsi="Times New Roman"/>
          <w:sz w:val="28"/>
          <w:szCs w:val="28"/>
        </w:rPr>
        <w:t xml:space="preserve">Система теплоснабжения открытая двухконтурная (осуществляемая через теплообменники ПСГ). 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>В качестве основного топлива используется природный газ, аварийное топливо не предусмотрено.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>Общая тепловая производительность котельной составляет 37,2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B1E">
        <w:rPr>
          <w:rFonts w:ascii="Times New Roman" w:hAnsi="Times New Roman"/>
          <w:sz w:val="28"/>
          <w:szCs w:val="28"/>
        </w:rPr>
        <w:t>МВт.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 xml:space="preserve">Автономная работа котельной осуществляется совместно с сетевыми насосами </w:t>
      </w:r>
      <w:r>
        <w:rPr>
          <w:rFonts w:ascii="Times New Roman" w:hAnsi="Times New Roman"/>
          <w:sz w:val="28"/>
          <w:szCs w:val="28"/>
        </w:rPr>
        <w:t xml:space="preserve">ГРЭС </w:t>
      </w:r>
      <w:r w:rsidRPr="00E96B1E">
        <w:rPr>
          <w:rFonts w:ascii="Times New Roman" w:hAnsi="Times New Roman"/>
          <w:sz w:val="28"/>
          <w:szCs w:val="28"/>
        </w:rPr>
        <w:t>при остановленных блоках ПСУ. Сетевые насосы, предназначенные для циркуляции теплоносителя в системе теплоснабжения, установлены вне здания котельной в составе теплофикационной установки филиала Смоленской ГРЭС. Сетевые насосы</w:t>
      </w:r>
      <w:r>
        <w:rPr>
          <w:rFonts w:ascii="Times New Roman" w:hAnsi="Times New Roman"/>
          <w:sz w:val="28"/>
          <w:szCs w:val="28"/>
        </w:rPr>
        <w:t xml:space="preserve"> (НЦС)</w:t>
      </w:r>
      <w:r w:rsidRPr="00E96B1E">
        <w:rPr>
          <w:rFonts w:ascii="Times New Roman" w:hAnsi="Times New Roman"/>
          <w:sz w:val="28"/>
          <w:szCs w:val="28"/>
        </w:rPr>
        <w:t>, установленные в котельной, предназначены только для компенсации гидравлических потерь на участке тепловой сети</w:t>
      </w:r>
      <w:r>
        <w:rPr>
          <w:rFonts w:ascii="Times New Roman" w:hAnsi="Times New Roman"/>
          <w:sz w:val="28"/>
          <w:szCs w:val="28"/>
        </w:rPr>
        <w:t xml:space="preserve"> к котельной</w:t>
      </w:r>
      <w:r w:rsidRPr="00E96B1E">
        <w:rPr>
          <w:rFonts w:ascii="Times New Roman" w:hAnsi="Times New Roman"/>
          <w:sz w:val="28"/>
          <w:szCs w:val="28"/>
        </w:rPr>
        <w:t>.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E96B1E">
        <w:rPr>
          <w:rFonts w:ascii="Times New Roman" w:hAnsi="Times New Roman"/>
          <w:sz w:val="28"/>
          <w:szCs w:val="28"/>
        </w:rPr>
        <w:t>Теплопроизводящими</w:t>
      </w:r>
      <w:proofErr w:type="spellEnd"/>
      <w:r w:rsidRPr="00E96B1E">
        <w:rPr>
          <w:rFonts w:ascii="Times New Roman" w:hAnsi="Times New Roman"/>
          <w:sz w:val="28"/>
          <w:szCs w:val="28"/>
        </w:rPr>
        <w:t xml:space="preserve"> агрегатами служат три котла: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>трехходовой газотрубный водогрейный котел Энтророс серии "Термотехник ТТ100" 16,5 МВт– 2 шт</w:t>
      </w:r>
      <w:r w:rsidR="004F77F5">
        <w:rPr>
          <w:rFonts w:ascii="Times New Roman" w:hAnsi="Times New Roman"/>
          <w:sz w:val="28"/>
          <w:szCs w:val="28"/>
        </w:rPr>
        <w:t>.</w:t>
      </w:r>
      <w:r w:rsidRPr="00E96B1E">
        <w:rPr>
          <w:rFonts w:ascii="Times New Roman" w:hAnsi="Times New Roman"/>
          <w:sz w:val="28"/>
          <w:szCs w:val="28"/>
        </w:rPr>
        <w:t>;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>трехходовой газотрубный водогрейный котел Энтророс серии "Термотехник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B1E">
        <w:rPr>
          <w:rFonts w:ascii="Times New Roman" w:hAnsi="Times New Roman"/>
          <w:sz w:val="28"/>
          <w:szCs w:val="28"/>
        </w:rPr>
        <w:t>ТТ100" 4,2 МВт– 1 шт.;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>Подключение систем теплоснабжения</w:t>
      </w:r>
      <w:r>
        <w:rPr>
          <w:rFonts w:ascii="Times New Roman" w:hAnsi="Times New Roman"/>
          <w:sz w:val="28"/>
          <w:szCs w:val="28"/>
        </w:rPr>
        <w:t xml:space="preserve"> (котельной) </w:t>
      </w:r>
      <w:r w:rsidRPr="00E96B1E">
        <w:rPr>
          <w:rFonts w:ascii="Times New Roman" w:hAnsi="Times New Roman"/>
          <w:sz w:val="28"/>
          <w:szCs w:val="28"/>
        </w:rPr>
        <w:t xml:space="preserve">площадки Смоленской ГРЭС и поселка Озерный предусматривается по независимой схеме через </w:t>
      </w:r>
      <w:proofErr w:type="spellStart"/>
      <w:r w:rsidRPr="00E96B1E">
        <w:rPr>
          <w:rFonts w:ascii="Times New Roman" w:hAnsi="Times New Roman"/>
          <w:sz w:val="28"/>
          <w:szCs w:val="28"/>
        </w:rPr>
        <w:t>кожухотрубные</w:t>
      </w:r>
      <w:proofErr w:type="spellEnd"/>
      <w:r w:rsidRPr="00E96B1E">
        <w:rPr>
          <w:rFonts w:ascii="Times New Roman" w:hAnsi="Times New Roman"/>
          <w:sz w:val="28"/>
          <w:szCs w:val="28"/>
        </w:rPr>
        <w:t xml:space="preserve"> подогреватели</w:t>
      </w:r>
      <w:r w:rsidR="00B100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(ПСГ)</w:t>
      </w:r>
      <w:r w:rsidRPr="00E96B1E">
        <w:rPr>
          <w:rFonts w:ascii="Times New Roman" w:hAnsi="Times New Roman"/>
          <w:sz w:val="28"/>
          <w:szCs w:val="28"/>
        </w:rPr>
        <w:t>.</w:t>
      </w:r>
    </w:p>
    <w:p w:rsidR="009E149F" w:rsidRPr="00E96B1E" w:rsidRDefault="009E149F" w:rsidP="00576819">
      <w:pPr>
        <w:pStyle w:val="a3"/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E96B1E">
        <w:rPr>
          <w:rFonts w:ascii="Times New Roman" w:hAnsi="Times New Roman"/>
          <w:sz w:val="28"/>
          <w:szCs w:val="28"/>
        </w:rPr>
        <w:t>Схема теплоснаб</w:t>
      </w:r>
      <w:r w:rsidR="00723398">
        <w:rPr>
          <w:rFonts w:ascii="Times New Roman" w:hAnsi="Times New Roman"/>
          <w:sz w:val="28"/>
          <w:szCs w:val="28"/>
        </w:rPr>
        <w:t>жения котельной – двухконтурная.</w:t>
      </w:r>
    </w:p>
    <w:p w:rsidR="00C47C0C" w:rsidRPr="007825A2" w:rsidRDefault="00C47C0C" w:rsidP="004843DF">
      <w:pPr>
        <w:pStyle w:val="1"/>
      </w:pPr>
      <w:bookmarkStart w:id="5" w:name="_Toc371847400"/>
      <w:r w:rsidRPr="007825A2">
        <w:t>3. Тепловые сети, сооружения на них и тепловые пункты</w:t>
      </w:r>
      <w:bookmarkEnd w:id="5"/>
    </w:p>
    <w:p w:rsidR="00C47C0C" w:rsidRPr="00576819" w:rsidRDefault="00C47C0C" w:rsidP="00514986">
      <w:pPr>
        <w:pStyle w:val="a3"/>
        <w:spacing w:line="360" w:lineRule="auto"/>
        <w:rPr>
          <w:rFonts w:ascii="Times New Roman" w:hAnsi="Times New Roman"/>
          <w:sz w:val="10"/>
          <w:szCs w:val="10"/>
        </w:rPr>
      </w:pPr>
    </w:p>
    <w:p w:rsidR="00235DA3" w:rsidRDefault="00C47C0C" w:rsidP="00235DA3">
      <w:pPr>
        <w:spacing w:after="120" w:line="288" w:lineRule="auto"/>
        <w:contextualSpacing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Теплоснабжение промплощадки и п. Озерный производится по магистральным трубопроводам диаметром ø530мм (надземная прокладка) и ø325 мм (подземная прокладка). Схема теплосети представлена в приложении 1. Режим работы тепловой сети ведется в соответствии с режимной картой (Приложение 2) и температурным графиком качественного регулирования (Приложение 3).</w:t>
      </w:r>
    </w:p>
    <w:p w:rsidR="00235DA3" w:rsidRDefault="00C47C0C" w:rsidP="00235DA3">
      <w:pPr>
        <w:spacing w:after="120" w:line="288" w:lineRule="auto"/>
        <w:contextualSpacing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Секционирующая и регулирующая арматура на магистральных и квартальных трубопроводах теплосети отсутствует. Тип компенсирующих устройств – П-образные компенсаторы.</w:t>
      </w:r>
    </w:p>
    <w:p w:rsidR="00C47C0C" w:rsidRPr="007825A2" w:rsidRDefault="00C47C0C" w:rsidP="00235DA3">
      <w:pPr>
        <w:spacing w:after="120" w:line="288" w:lineRule="auto"/>
        <w:contextualSpacing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Трассировка трубопроводов с указанием видов, количества, мест установки опор и компенсаторов представлены в комплекте Схем теплосети для выполнения расчета на прочность (Приложение 4).</w:t>
      </w:r>
    </w:p>
    <w:p w:rsidR="00C47C0C" w:rsidRPr="007825A2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lastRenderedPageBreak/>
        <w:t xml:space="preserve">Гидравлический расчет теплосети </w:t>
      </w:r>
      <w:r w:rsidR="004B4F71" w:rsidRPr="007825A2">
        <w:rPr>
          <w:rFonts w:ascii="Times New Roman" w:hAnsi="Times New Roman"/>
          <w:sz w:val="28"/>
          <w:szCs w:val="28"/>
        </w:rPr>
        <w:t>(П</w:t>
      </w:r>
      <w:r w:rsidR="006D06E6" w:rsidRPr="007825A2">
        <w:rPr>
          <w:rFonts w:ascii="Times New Roman" w:hAnsi="Times New Roman"/>
          <w:sz w:val="28"/>
          <w:szCs w:val="28"/>
        </w:rPr>
        <w:t>риложение 5</w:t>
      </w:r>
      <w:r w:rsidR="004B4F71" w:rsidRPr="007825A2">
        <w:rPr>
          <w:rFonts w:ascii="Times New Roman" w:hAnsi="Times New Roman"/>
          <w:sz w:val="28"/>
          <w:szCs w:val="28"/>
        </w:rPr>
        <w:t>)</w:t>
      </w:r>
      <w:r w:rsidR="006D06E6" w:rsidRPr="007825A2">
        <w:rPr>
          <w:rFonts w:ascii="Times New Roman" w:hAnsi="Times New Roman"/>
          <w:sz w:val="28"/>
          <w:szCs w:val="28"/>
        </w:rPr>
        <w:t xml:space="preserve"> </w:t>
      </w:r>
      <w:r w:rsidRPr="007825A2">
        <w:rPr>
          <w:rFonts w:ascii="Times New Roman" w:hAnsi="Times New Roman"/>
          <w:sz w:val="28"/>
          <w:szCs w:val="28"/>
        </w:rPr>
        <w:t xml:space="preserve">и пьезометрические графики (летний и зимний режимы) представлены в приложении </w:t>
      </w:r>
      <w:r w:rsidR="006D06E6" w:rsidRPr="007825A2">
        <w:rPr>
          <w:rFonts w:ascii="Times New Roman" w:hAnsi="Times New Roman"/>
          <w:sz w:val="28"/>
          <w:szCs w:val="28"/>
        </w:rPr>
        <w:t>6</w:t>
      </w:r>
      <w:r w:rsidRPr="007825A2">
        <w:rPr>
          <w:rFonts w:ascii="Times New Roman" w:hAnsi="Times New Roman"/>
          <w:sz w:val="28"/>
          <w:szCs w:val="28"/>
        </w:rPr>
        <w:t>.</w:t>
      </w:r>
    </w:p>
    <w:p w:rsidR="00C47C0C" w:rsidRPr="007825A2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Существующий режим работы тепловых сетей позволяет с избытком удовлетворить существующий и перспективный спрос местных потребителей.</w:t>
      </w:r>
      <w:r w:rsidR="00BC76DB" w:rsidRPr="007825A2">
        <w:rPr>
          <w:rFonts w:ascii="Times New Roman" w:hAnsi="Times New Roman"/>
          <w:sz w:val="28"/>
          <w:szCs w:val="28"/>
        </w:rPr>
        <w:t xml:space="preserve"> Радиус эффективного теплоснабжения от ГРЭС определяется границами Озерненского городского поселения.</w:t>
      </w:r>
    </w:p>
    <w:p w:rsidR="00C47C0C" w:rsidRPr="007825A2" w:rsidRDefault="00C47C0C" w:rsidP="00576819">
      <w:pPr>
        <w:pStyle w:val="ac"/>
        <w:spacing w:before="0" w:beforeAutospacing="0" w:after="120" w:afterAutospacing="0" w:line="288" w:lineRule="auto"/>
        <w:ind w:firstLine="708"/>
        <w:contextualSpacing/>
        <w:rPr>
          <w:sz w:val="28"/>
          <w:szCs w:val="28"/>
        </w:rPr>
      </w:pPr>
      <w:r w:rsidRPr="007825A2">
        <w:rPr>
          <w:rStyle w:val="af"/>
          <w:i w:val="0"/>
          <w:sz w:val="28"/>
          <w:szCs w:val="28"/>
        </w:rPr>
        <w:t>Система теплоснабжения поселка</w:t>
      </w:r>
      <w:r w:rsidRPr="007825A2">
        <w:rPr>
          <w:sz w:val="28"/>
          <w:szCs w:val="28"/>
        </w:rPr>
        <w:t xml:space="preserve"> Озёрный открытая, зависимая - вода, циркулирующая в тепловой сети, используется как теплоноситель и частично отбирается из сети для горячего водоснабжения и технологических целей. </w:t>
      </w:r>
    </w:p>
    <w:p w:rsidR="00C47C0C" w:rsidRPr="007825A2" w:rsidRDefault="00C47C0C" w:rsidP="00576819">
      <w:pPr>
        <w:pStyle w:val="ac"/>
        <w:spacing w:before="0" w:beforeAutospacing="0" w:after="120" w:afterAutospacing="0" w:line="288" w:lineRule="auto"/>
        <w:ind w:firstLine="708"/>
        <w:contextualSpacing/>
        <w:rPr>
          <w:rStyle w:val="af"/>
          <w:i w:val="0"/>
          <w:sz w:val="28"/>
          <w:szCs w:val="28"/>
        </w:rPr>
      </w:pPr>
      <w:r w:rsidRPr="007825A2">
        <w:rPr>
          <w:rStyle w:val="af"/>
          <w:i w:val="0"/>
          <w:sz w:val="28"/>
          <w:szCs w:val="28"/>
        </w:rPr>
        <w:t xml:space="preserve">Утечка воды из-за </w:t>
      </w:r>
      <w:r w:rsidR="00E25156" w:rsidRPr="007825A2">
        <w:rPr>
          <w:rStyle w:val="af"/>
          <w:i w:val="0"/>
          <w:sz w:val="28"/>
          <w:szCs w:val="28"/>
        </w:rPr>
        <w:t>неплотности</w:t>
      </w:r>
      <w:r w:rsidRPr="007825A2">
        <w:rPr>
          <w:rStyle w:val="af"/>
          <w:i w:val="0"/>
          <w:sz w:val="28"/>
          <w:szCs w:val="28"/>
        </w:rPr>
        <w:t xml:space="preserve"> в системе, а также её отбор теплоносителя для горячего водоснабжения компенсируются дополнительной подачей соответствующего количества воды в тепловую сеть.</w:t>
      </w:r>
    </w:p>
    <w:p w:rsidR="00C47C0C" w:rsidRPr="007825A2" w:rsidRDefault="00C47C0C" w:rsidP="00576819">
      <w:pPr>
        <w:pStyle w:val="ac"/>
        <w:spacing w:before="0" w:beforeAutospacing="0" w:after="120" w:afterAutospacing="0" w:line="288" w:lineRule="auto"/>
        <w:ind w:firstLine="708"/>
        <w:contextualSpacing/>
        <w:rPr>
          <w:rStyle w:val="af"/>
          <w:i w:val="0"/>
          <w:sz w:val="28"/>
          <w:szCs w:val="28"/>
        </w:rPr>
      </w:pPr>
      <w:r w:rsidRPr="007825A2">
        <w:rPr>
          <w:rStyle w:val="af"/>
          <w:i w:val="0"/>
          <w:sz w:val="28"/>
          <w:szCs w:val="28"/>
        </w:rPr>
        <w:t xml:space="preserve">Для предотвращения коррозии и образования накипи на внутренней поверхности трубопровода вода, подаваемая в тепловую сеть, проходит водоподготовку и деаэрацию. В открытых системах вода должна также удовлетворять требованиям, предъявляемым к питьевой воде. </w:t>
      </w:r>
    </w:p>
    <w:p w:rsidR="00C47C0C" w:rsidRPr="007825A2" w:rsidRDefault="00C47C0C" w:rsidP="00576819">
      <w:pPr>
        <w:pStyle w:val="ac"/>
        <w:spacing w:before="0" w:beforeAutospacing="0" w:after="120" w:afterAutospacing="0" w:line="288" w:lineRule="auto"/>
        <w:ind w:firstLine="708"/>
        <w:contextualSpacing/>
        <w:rPr>
          <w:rStyle w:val="af"/>
          <w:i w:val="0"/>
          <w:sz w:val="28"/>
          <w:szCs w:val="28"/>
        </w:rPr>
      </w:pPr>
      <w:r w:rsidRPr="007825A2">
        <w:rPr>
          <w:rStyle w:val="af"/>
          <w:i w:val="0"/>
          <w:sz w:val="28"/>
          <w:szCs w:val="28"/>
        </w:rPr>
        <w:t>Регулировка отпуска тепловой энергии потребителям производится по результатам гидравлического расчёта путём установки ограничительных дроссельных диафрагм.</w:t>
      </w:r>
    </w:p>
    <w:p w:rsidR="006B42D2" w:rsidRPr="004E2581" w:rsidRDefault="006B42D2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4E2581">
        <w:rPr>
          <w:rFonts w:ascii="Times New Roman" w:hAnsi="Times New Roman"/>
          <w:sz w:val="28"/>
          <w:szCs w:val="28"/>
        </w:rPr>
        <w:t>Техническое диагностирование проводится по программе контроля технического состояния трубопроводов, в соответствии с требованиями НТД в т.ч.: РД 153-34.0-20.507-98 «Типовая инструкция по технической эксплуатации систем транспорта и распределения тепловой энергии (тепловых сетей)»; РД 34.39.501 «Типовая инструкция по эксплуатации, ремонту и контролю стационарных трубопроводов сетевой воды».</w:t>
      </w:r>
    </w:p>
    <w:p w:rsidR="006B42D2" w:rsidRDefault="006B42D2" w:rsidP="006B42D2">
      <w:pPr>
        <w:pStyle w:val="aa"/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2581">
        <w:rPr>
          <w:rFonts w:ascii="Times New Roman" w:hAnsi="Times New Roman"/>
          <w:sz w:val="28"/>
          <w:szCs w:val="28"/>
        </w:rPr>
        <w:t>Основанием для проведения технического диагностирования</w:t>
      </w:r>
      <w:r w:rsidR="00D240EE">
        <w:rPr>
          <w:rFonts w:ascii="Times New Roman" w:hAnsi="Times New Roman"/>
          <w:sz w:val="28"/>
          <w:szCs w:val="28"/>
        </w:rPr>
        <w:t xml:space="preserve"> (ТД)</w:t>
      </w:r>
      <w:r w:rsidRPr="004E2581">
        <w:rPr>
          <w:rFonts w:ascii="Times New Roman" w:hAnsi="Times New Roman"/>
          <w:sz w:val="28"/>
          <w:szCs w:val="28"/>
        </w:rPr>
        <w:t xml:space="preserve"> являются требования п.2 ст.7, п.1 ст.13 ФЗ-116 Федерального закона «О промышленной безопасности опасных производственных объектов» от 21.07.1997 (далее – ФЗ-116).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1DA3" w:rsidRPr="007825A2" w:rsidRDefault="00C47C0C" w:rsidP="00235DA3">
      <w:pPr>
        <w:spacing w:after="120" w:line="360" w:lineRule="auto"/>
        <w:ind w:firstLine="0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График проведения технического диагностирования трубопроводов тепловой сети:</w:t>
      </w:r>
      <w:r w:rsidR="00DC1454" w:rsidRPr="00DC1454">
        <w:t xml:space="preserve"> </w:t>
      </w:r>
    </w:p>
    <w:tbl>
      <w:tblPr>
        <w:tblW w:w="10603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681"/>
        <w:gridCol w:w="2628"/>
        <w:gridCol w:w="863"/>
        <w:gridCol w:w="762"/>
        <w:gridCol w:w="2115"/>
        <w:gridCol w:w="1853"/>
        <w:gridCol w:w="1701"/>
      </w:tblGrid>
      <w:tr w:rsidR="00711A10" w:rsidRPr="00711A10" w:rsidTr="00B1009E">
        <w:trPr>
          <w:cantSplit/>
          <w:trHeight w:val="181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№</w:t>
            </w:r>
          </w:p>
          <w:p w:rsidR="00711A10" w:rsidRPr="00711A10" w:rsidRDefault="00711A1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576819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.п</w:t>
            </w:r>
            <w:proofErr w:type="spellEnd"/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   оборудования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A10" w:rsidRPr="00711A10" w:rsidRDefault="00711A10" w:rsidP="00576819">
            <w:pPr>
              <w:ind w:left="113" w:right="113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Регистрационный номер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A10" w:rsidRPr="00711A10" w:rsidRDefault="00711A10" w:rsidP="00576819">
            <w:pPr>
              <w:ind w:left="113" w:right="113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Год ввода в          эксплуатацию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Вид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A10" w:rsidRPr="00711A10" w:rsidRDefault="00711A10" w:rsidP="00576819">
            <w:pPr>
              <w:ind w:left="113" w:right="113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Обоснование проведения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A10" w:rsidRPr="00711A10" w:rsidRDefault="00711A10" w:rsidP="00576819">
            <w:pPr>
              <w:ind w:left="113" w:right="113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1A10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проведения работы</w:t>
            </w:r>
          </w:p>
        </w:tc>
      </w:tr>
      <w:tr w:rsidR="00711A10" w:rsidRPr="00711A10" w:rsidTr="00B1009E">
        <w:trPr>
          <w:trHeight w:val="505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B100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11A10" w:rsidRPr="00711A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Магистральная Т/сеть ГРЭС -п.Озерный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3</w:t>
            </w:r>
            <w:r w:rsidR="00B1009E">
              <w:rPr>
                <w:rFonts w:ascii="Times New Roman" w:hAnsi="Times New Roman"/>
                <w:sz w:val="24"/>
                <w:szCs w:val="24"/>
              </w:rPr>
              <w:t>3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562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sz w:val="24"/>
                <w:szCs w:val="24"/>
              </w:rPr>
              <w:t>1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976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Техническое диагностирование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A10" w:rsidRPr="00711A10" w:rsidRDefault="00711A10" w:rsidP="00576819">
            <w:pPr>
              <w:ind w:firstLine="0"/>
            </w:pPr>
            <w:r w:rsidRPr="00711A10">
              <w:rPr>
                <w:rFonts w:ascii="Times New Roman" w:hAnsi="Times New Roman"/>
                <w:sz w:val="28"/>
                <w:szCs w:val="28"/>
              </w:rPr>
              <w:t>РД 153-34.0-20.507-98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2030</w:t>
            </w:r>
            <w:r w:rsidR="00576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11A10" w:rsidRPr="00711A10" w:rsidTr="00B1009E">
        <w:trPr>
          <w:trHeight w:val="758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B100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11A10" w:rsidRPr="00711A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Тепловые сети промплощадки и паркетного цеха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3</w:t>
            </w:r>
            <w:r w:rsidR="00B1009E">
              <w:rPr>
                <w:rFonts w:ascii="Times New Roman" w:hAnsi="Times New Roman"/>
                <w:sz w:val="24"/>
                <w:szCs w:val="24"/>
              </w:rPr>
              <w:t>3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sz w:val="24"/>
                <w:szCs w:val="24"/>
              </w:rPr>
              <w:t>1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980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Техническое диагностирование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A10" w:rsidRPr="00711A10" w:rsidRDefault="00711A10" w:rsidP="00576819">
            <w:pPr>
              <w:ind w:firstLine="0"/>
            </w:pPr>
            <w:r w:rsidRPr="00711A10">
              <w:rPr>
                <w:rFonts w:ascii="Times New Roman" w:hAnsi="Times New Roman"/>
                <w:sz w:val="28"/>
                <w:szCs w:val="28"/>
              </w:rPr>
              <w:t>РД 153-34.0-20.507-98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2031</w:t>
            </w:r>
            <w:r w:rsidR="00576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11A10" w:rsidRPr="00711A10" w:rsidTr="00B1009E">
        <w:trPr>
          <w:trHeight w:val="75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B100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1A10" w:rsidRPr="00711A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Тепловые сети от компенсатора Н-1 до компенсатора Н-13.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sz w:val="24"/>
                <w:szCs w:val="24"/>
              </w:rPr>
              <w:t>1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sz w:val="24"/>
                <w:szCs w:val="24"/>
              </w:rPr>
              <w:t>1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980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Техническое диагностирование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A10" w:rsidRPr="00711A10" w:rsidRDefault="00711A10" w:rsidP="00576819">
            <w:pPr>
              <w:ind w:firstLine="0"/>
            </w:pPr>
            <w:r w:rsidRPr="00711A10">
              <w:rPr>
                <w:rFonts w:ascii="Times New Roman" w:hAnsi="Times New Roman"/>
                <w:sz w:val="28"/>
                <w:szCs w:val="28"/>
              </w:rPr>
              <w:t>РД 153-34.0-20.507-98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2031</w:t>
            </w:r>
            <w:r w:rsidR="00576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711A10" w:rsidRPr="00711A10" w:rsidTr="00B1009E">
        <w:trPr>
          <w:trHeight w:val="5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B100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11A10" w:rsidRPr="00711A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Тепловые сети хлебопекарни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3</w:t>
            </w:r>
            <w:r w:rsidR="00B1009E">
              <w:rPr>
                <w:rFonts w:ascii="Times New Roman" w:hAnsi="Times New Roman"/>
                <w:sz w:val="24"/>
                <w:szCs w:val="24"/>
              </w:rPr>
              <w:t>3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sz w:val="24"/>
                <w:szCs w:val="24"/>
              </w:rPr>
              <w:t>1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994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Техническое диагностирование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A10" w:rsidRPr="00711A10" w:rsidRDefault="00711A10" w:rsidP="00576819">
            <w:pPr>
              <w:ind w:firstLine="0"/>
            </w:pPr>
            <w:r w:rsidRPr="00711A10">
              <w:rPr>
                <w:rFonts w:ascii="Times New Roman" w:hAnsi="Times New Roman"/>
                <w:sz w:val="28"/>
                <w:szCs w:val="28"/>
              </w:rPr>
              <w:t>РД 153-34.0-20.507-98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2029</w:t>
            </w:r>
            <w:r w:rsidR="00576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г</w:t>
            </w:r>
            <w:r w:rsidR="005768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11A10" w:rsidRPr="00711A10" w:rsidTr="00B1009E">
        <w:trPr>
          <w:trHeight w:val="5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B100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11A10" w:rsidRPr="00711A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Тепловые сети до больницы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3</w:t>
            </w:r>
            <w:r w:rsidR="00B1009E">
              <w:rPr>
                <w:rFonts w:ascii="Times New Roman" w:hAnsi="Times New Roman"/>
                <w:sz w:val="24"/>
                <w:szCs w:val="24"/>
              </w:rPr>
              <w:t>3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571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sz w:val="24"/>
                <w:szCs w:val="24"/>
              </w:rPr>
              <w:t>1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997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Техническое диагностирование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A10" w:rsidRPr="00711A10" w:rsidRDefault="00711A10" w:rsidP="00576819">
            <w:pPr>
              <w:ind w:firstLine="0"/>
            </w:pPr>
            <w:r w:rsidRPr="00711A10">
              <w:rPr>
                <w:rFonts w:ascii="Times New Roman" w:hAnsi="Times New Roman"/>
                <w:sz w:val="28"/>
                <w:szCs w:val="28"/>
              </w:rPr>
              <w:t>РД 153-34.0-20.507-98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2027</w:t>
            </w:r>
            <w:r w:rsidR="00576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г</w:t>
            </w:r>
            <w:r w:rsidR="005768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11A10" w:rsidTr="00B1009E">
        <w:trPr>
          <w:trHeight w:val="5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B100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11A10" w:rsidRPr="00711A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Тепловые сети индивидуальный поселок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3</w:t>
            </w:r>
            <w:r w:rsidR="00B1009E">
              <w:rPr>
                <w:rFonts w:ascii="Times New Roman" w:hAnsi="Times New Roman"/>
                <w:sz w:val="24"/>
                <w:szCs w:val="24"/>
              </w:rPr>
              <w:t>3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4173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Pr="00711A10" w:rsidRDefault="00711A10">
            <w:pPr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sz w:val="24"/>
                <w:szCs w:val="24"/>
              </w:rPr>
              <w:t>1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998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A10" w:rsidRP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Техническое диагностирование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A10" w:rsidRPr="00711A10" w:rsidRDefault="00711A10" w:rsidP="00576819">
            <w:pPr>
              <w:ind w:firstLine="0"/>
            </w:pPr>
            <w:r w:rsidRPr="00711A10">
              <w:rPr>
                <w:rFonts w:ascii="Times New Roman" w:hAnsi="Times New Roman"/>
                <w:sz w:val="28"/>
                <w:szCs w:val="28"/>
              </w:rPr>
              <w:t>РД 153-34.0-20.507-98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A10" w:rsidRDefault="00711A10" w:rsidP="005768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1A10">
              <w:rPr>
                <w:rFonts w:ascii="Times New Roman" w:hAnsi="Times New Roman"/>
                <w:sz w:val="24"/>
                <w:szCs w:val="24"/>
              </w:rPr>
              <w:t>2028</w:t>
            </w:r>
            <w:r w:rsidR="00576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A10">
              <w:rPr>
                <w:rFonts w:ascii="Times New Roman" w:hAnsi="Times New Roman"/>
                <w:sz w:val="24"/>
                <w:szCs w:val="24"/>
              </w:rPr>
              <w:t>г</w:t>
            </w:r>
            <w:r w:rsidR="005768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47C0C" w:rsidRPr="00576819" w:rsidRDefault="00C47C0C" w:rsidP="00D6414D">
      <w:pPr>
        <w:spacing w:after="120" w:line="360" w:lineRule="auto"/>
        <w:rPr>
          <w:rFonts w:ascii="Times New Roman" w:hAnsi="Times New Roman"/>
          <w:snapToGrid w:val="0"/>
          <w:color w:val="000000"/>
          <w:sz w:val="10"/>
          <w:szCs w:val="10"/>
        </w:rPr>
      </w:pPr>
    </w:p>
    <w:p w:rsidR="00C47C0C" w:rsidRPr="00D6414D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Планирование капитальных и текущих ремонтов осуществляется в соответствии с требованиями </w:t>
      </w:r>
      <w:r w:rsidR="00D240EE" w:rsidRPr="00D240EE">
        <w:rPr>
          <w:rFonts w:ascii="Times New Roman" w:hAnsi="Times New Roman"/>
          <w:sz w:val="28"/>
          <w:szCs w:val="28"/>
        </w:rPr>
        <w:t xml:space="preserve">Правил организации технического обслуживания и ремонта объектов электроэнергетики </w:t>
      </w:r>
      <w:r w:rsidR="00D240EE">
        <w:rPr>
          <w:rFonts w:ascii="Times New Roman" w:hAnsi="Times New Roman"/>
          <w:sz w:val="28"/>
          <w:szCs w:val="28"/>
        </w:rPr>
        <w:t>(</w:t>
      </w:r>
      <w:r w:rsidR="00D240EE" w:rsidRPr="00D240EE">
        <w:rPr>
          <w:rFonts w:ascii="Times New Roman" w:hAnsi="Times New Roman"/>
          <w:sz w:val="28"/>
          <w:szCs w:val="28"/>
        </w:rPr>
        <w:t>утвержден</w:t>
      </w:r>
      <w:r w:rsidR="00D240EE">
        <w:rPr>
          <w:rFonts w:ascii="Times New Roman" w:hAnsi="Times New Roman"/>
          <w:sz w:val="28"/>
          <w:szCs w:val="28"/>
        </w:rPr>
        <w:t>ы</w:t>
      </w:r>
      <w:r w:rsidR="00D240EE" w:rsidRPr="00D240EE">
        <w:rPr>
          <w:rFonts w:ascii="Times New Roman" w:hAnsi="Times New Roman"/>
          <w:sz w:val="28"/>
          <w:szCs w:val="28"/>
        </w:rPr>
        <w:t xml:space="preserve"> приказом Минэнерго России от 25 октября 2017 года N 1013</w:t>
      </w:r>
      <w:r w:rsidR="00D240EE">
        <w:rPr>
          <w:rFonts w:ascii="Times New Roman" w:hAnsi="Times New Roman"/>
          <w:sz w:val="28"/>
          <w:szCs w:val="28"/>
        </w:rPr>
        <w:t>).</w:t>
      </w:r>
    </w:p>
    <w:p w:rsidR="00C47C0C" w:rsidRPr="007825A2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Необходимость проведения планового ремонта определяется фактическим состоянием сети, обеспечением надежного и экономичного теплоснабжения, необходимостью увеличения отпуска тепла, улучшения гидравлических режимов, снижением стоимости транспорта тепла и т.д.</w:t>
      </w:r>
    </w:p>
    <w:p w:rsidR="00C47C0C" w:rsidRPr="007825A2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Состояние сетей определяется по анализу повреждений, происшедших за время их эксплуатации, данным анализа результатов</w:t>
      </w:r>
      <w:r w:rsidR="00E94FC2" w:rsidRPr="007825A2">
        <w:rPr>
          <w:rFonts w:ascii="Times New Roman" w:hAnsi="Times New Roman"/>
          <w:sz w:val="28"/>
          <w:szCs w:val="28"/>
        </w:rPr>
        <w:t>,</w:t>
      </w:r>
      <w:r w:rsidRPr="007825A2">
        <w:rPr>
          <w:rFonts w:ascii="Times New Roman" w:hAnsi="Times New Roman"/>
          <w:sz w:val="28"/>
          <w:szCs w:val="28"/>
        </w:rPr>
        <w:t xml:space="preserve"> ежегодно выполняемых плановых и внеплановых </w:t>
      </w:r>
      <w:proofErr w:type="spellStart"/>
      <w:r w:rsidRPr="007825A2">
        <w:rPr>
          <w:rFonts w:ascii="Times New Roman" w:hAnsi="Times New Roman"/>
          <w:sz w:val="28"/>
          <w:szCs w:val="28"/>
        </w:rPr>
        <w:t>шурфовок</w:t>
      </w:r>
      <w:proofErr w:type="spellEnd"/>
      <w:r w:rsidRPr="007825A2">
        <w:rPr>
          <w:rFonts w:ascii="Times New Roman" w:hAnsi="Times New Roman"/>
          <w:sz w:val="28"/>
          <w:szCs w:val="28"/>
        </w:rPr>
        <w:t>, проведением термографического обследования состояния теплотрасс (с применением "тепловизора") и других методов диагностирования.</w:t>
      </w:r>
    </w:p>
    <w:p w:rsidR="00C47C0C" w:rsidRPr="007825A2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Периодичность планового ремонта определяют конструктивные особенности сети, применяемые материалы, уровень эксплуатационно-технического обслуживания действующих сетей.</w:t>
      </w:r>
    </w:p>
    <w:p w:rsidR="00C47C0C" w:rsidRPr="007825A2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На все виды ремонта оборудования, зданий и сооружений сетей составляются годовые графики проведения работ.</w:t>
      </w:r>
    </w:p>
    <w:p w:rsidR="00C47C0C" w:rsidRPr="007825A2" w:rsidRDefault="00C47C0C" w:rsidP="00576819">
      <w:pPr>
        <w:pStyle w:val="aa"/>
        <w:spacing w:after="120" w:line="288" w:lineRule="auto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Годовой план ремонта составляется на основании предложений подразделений и с учетом фактического технического состояния сетей и результатов обследований.</w:t>
      </w:r>
    </w:p>
    <w:p w:rsidR="00576819" w:rsidRDefault="00C47C0C" w:rsidP="00B1009E">
      <w:pPr>
        <w:pStyle w:val="aa"/>
        <w:spacing w:after="120"/>
        <w:ind w:left="0" w:firstLine="709"/>
        <w:rPr>
          <w:rFonts w:ascii="Times New Roman" w:hAnsi="Times New Roman"/>
          <w:sz w:val="28"/>
          <w:szCs w:val="28"/>
        </w:rPr>
      </w:pPr>
      <w:bookmarkStart w:id="6" w:name="_Hlk191996515"/>
      <w:r w:rsidRPr="007825A2">
        <w:rPr>
          <w:rFonts w:ascii="Times New Roman" w:hAnsi="Times New Roman"/>
          <w:sz w:val="28"/>
          <w:szCs w:val="28"/>
        </w:rPr>
        <w:t xml:space="preserve">В области объектов теплоснабжения и ГВС </w:t>
      </w:r>
      <w:r w:rsidR="00576819">
        <w:rPr>
          <w:rFonts w:ascii="Times New Roman" w:hAnsi="Times New Roman"/>
          <w:sz w:val="28"/>
          <w:szCs w:val="28"/>
        </w:rPr>
        <w:t>филиала «Смоленская ГРЭС»</w:t>
      </w:r>
    </w:p>
    <w:p w:rsidR="00C47C0C" w:rsidRPr="007825A2" w:rsidRDefault="0033102A" w:rsidP="00B1009E">
      <w:pPr>
        <w:pStyle w:val="aa"/>
        <w:spacing w:after="120"/>
        <w:ind w:left="0"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в 20</w:t>
      </w:r>
      <w:r w:rsidR="002A0EFC" w:rsidRPr="007825A2">
        <w:rPr>
          <w:rFonts w:ascii="Times New Roman" w:hAnsi="Times New Roman"/>
          <w:sz w:val="28"/>
          <w:szCs w:val="28"/>
        </w:rPr>
        <w:t>2</w:t>
      </w:r>
      <w:r w:rsidR="004531DF">
        <w:rPr>
          <w:rFonts w:ascii="Times New Roman" w:hAnsi="Times New Roman"/>
          <w:sz w:val="28"/>
          <w:szCs w:val="28"/>
        </w:rPr>
        <w:t>5</w:t>
      </w:r>
      <w:r w:rsidR="00D53BAE">
        <w:rPr>
          <w:rFonts w:ascii="Times New Roman" w:hAnsi="Times New Roman"/>
          <w:sz w:val="28"/>
          <w:szCs w:val="28"/>
        </w:rPr>
        <w:t>-2028гг</w:t>
      </w:r>
      <w:r w:rsidR="00C47C0C" w:rsidRPr="007825A2">
        <w:rPr>
          <w:rFonts w:ascii="Times New Roman" w:hAnsi="Times New Roman"/>
          <w:sz w:val="28"/>
          <w:szCs w:val="28"/>
        </w:rPr>
        <w:t xml:space="preserve"> планируется к выполнению следующие мероприятия</w:t>
      </w:r>
      <w:bookmarkEnd w:id="6"/>
      <w:r w:rsidR="00C47C0C" w:rsidRPr="007825A2">
        <w:rPr>
          <w:rFonts w:ascii="Times New Roman" w:hAnsi="Times New Roman"/>
          <w:sz w:val="28"/>
          <w:szCs w:val="28"/>
        </w:rPr>
        <w:t>:</w:t>
      </w:r>
    </w:p>
    <w:p w:rsidR="003D58B2" w:rsidRPr="003D58B2" w:rsidRDefault="003D58B2" w:rsidP="00B1009E">
      <w:pPr>
        <w:pStyle w:val="aa"/>
        <w:spacing w:after="12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7" w:name="_Hlk98250343"/>
      <w:r w:rsidRPr="003D58B2">
        <w:rPr>
          <w:rFonts w:ascii="Times New Roman" w:hAnsi="Times New Roman"/>
          <w:b/>
          <w:sz w:val="28"/>
          <w:szCs w:val="28"/>
        </w:rPr>
        <w:t>Планируемые мероприятия по техническому перевооружению теплосети п. Озёрный в 2025 - 2028 годах, выполняемые филиалом «Смоленская ГРЭС» ПАО «Юнипро»: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97"/>
        <w:gridCol w:w="2551"/>
      </w:tblGrid>
      <w:tr w:rsidR="003D58B2" w:rsidRPr="003D58B2" w:rsidTr="00B1009E">
        <w:trPr>
          <w:trHeight w:val="50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B2" w:rsidRPr="003D58B2" w:rsidRDefault="003D58B2" w:rsidP="00B1009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58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B2" w:rsidRPr="003D58B2" w:rsidRDefault="003D58B2" w:rsidP="00B1009E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58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</w:t>
            </w:r>
          </w:p>
        </w:tc>
      </w:tr>
      <w:tr w:rsidR="003D58B2" w:rsidRPr="003D58B2" w:rsidTr="00B1009E">
        <w:trPr>
          <w:trHeight w:val="50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B2" w:rsidRPr="003D58B2" w:rsidRDefault="00D240EE" w:rsidP="00B1009E">
            <w:pPr>
              <w:ind w:firstLine="6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0EE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теплосети с заменой магистрального трубопровода от СО-179 до СО-198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B2" w:rsidRPr="003D58B2" w:rsidRDefault="003D58B2" w:rsidP="00B100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8B2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</w:tr>
      <w:tr w:rsidR="00D240EE" w:rsidRPr="003D58B2" w:rsidTr="00B1009E">
        <w:trPr>
          <w:trHeight w:val="509"/>
        </w:trPr>
        <w:tc>
          <w:tcPr>
            <w:tcW w:w="77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D240EE" w:rsidRPr="00D240EE" w:rsidRDefault="00D240EE" w:rsidP="00B1009E">
            <w:pPr>
              <w:ind w:firstLine="6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8" w:name="_Hlk191997294"/>
            <w:r w:rsidRPr="00D240EE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теплосети с заменой магистрального трубопровода от СО-213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0EE" w:rsidRPr="003D58B2" w:rsidRDefault="00D240EE" w:rsidP="00B100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8B2"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</w:tr>
      <w:tr w:rsidR="00D240EE" w:rsidRPr="003D58B2" w:rsidTr="00B1009E">
        <w:trPr>
          <w:trHeight w:val="634"/>
        </w:trPr>
        <w:tc>
          <w:tcPr>
            <w:tcW w:w="779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D240EE" w:rsidRPr="00D240EE" w:rsidRDefault="00D240EE" w:rsidP="00B1009E">
            <w:pPr>
              <w:ind w:firstLine="6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0E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Модернизация теплосети с заменой вертикального компенсатора № 1 магистрального трубопровода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0EE" w:rsidRPr="003D58B2" w:rsidRDefault="00D240EE" w:rsidP="00B100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8B2"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</w:tr>
      <w:bookmarkEnd w:id="8"/>
      <w:tr w:rsidR="003D58B2" w:rsidRPr="003D58B2" w:rsidTr="00B1009E">
        <w:trPr>
          <w:trHeight w:val="50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8B2" w:rsidRPr="003D58B2" w:rsidRDefault="00D240EE" w:rsidP="00B1009E">
            <w:pPr>
              <w:ind w:firstLine="6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0EE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теплосети с заменой магистрального трубопровода от СО-198 до СО-213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B2" w:rsidRPr="003D58B2" w:rsidRDefault="003D58B2" w:rsidP="00B100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8B2">
              <w:rPr>
                <w:rFonts w:ascii="Times New Roman" w:hAnsi="Times New Roman"/>
                <w:color w:val="000000"/>
                <w:sz w:val="24"/>
                <w:szCs w:val="24"/>
              </w:rPr>
              <w:t>2027</w:t>
            </w:r>
          </w:p>
        </w:tc>
      </w:tr>
      <w:tr w:rsidR="003D58B2" w:rsidTr="00B1009E">
        <w:trPr>
          <w:trHeight w:val="50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8B2" w:rsidRPr="00D240EE" w:rsidRDefault="00D240EE" w:rsidP="00B1009E">
            <w:pPr>
              <w:ind w:firstLine="6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40EE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теплосети с заменой магистрального трубопровода от СО-243 до СО-271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B2" w:rsidRDefault="003D58B2" w:rsidP="00B100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8B2">
              <w:rPr>
                <w:rFonts w:ascii="Times New Roman" w:hAnsi="Times New Roman"/>
                <w:color w:val="000000"/>
                <w:sz w:val="24"/>
                <w:szCs w:val="24"/>
              </w:rPr>
              <w:t>2028</w:t>
            </w:r>
          </w:p>
        </w:tc>
      </w:tr>
      <w:bookmarkEnd w:id="7"/>
    </w:tbl>
    <w:p w:rsidR="00505129" w:rsidRPr="00576819" w:rsidRDefault="00505129" w:rsidP="00576819">
      <w:pPr>
        <w:spacing w:after="120" w:line="360" w:lineRule="auto"/>
        <w:ind w:firstLine="0"/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576819">
      <w:pPr>
        <w:pStyle w:val="aa"/>
        <w:spacing w:after="120" w:line="288" w:lineRule="auto"/>
        <w:ind w:left="0" w:firstLine="709"/>
        <w:contextualSpacing w:val="0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7825A2">
        <w:rPr>
          <w:rFonts w:ascii="Times New Roman" w:hAnsi="Times New Roman"/>
          <w:snapToGrid w:val="0"/>
          <w:color w:val="000000"/>
          <w:sz w:val="28"/>
          <w:szCs w:val="28"/>
        </w:rPr>
        <w:t>После последнего отбора теплоносителя на собственные нужды станции в тепловом пункте №1 установлен узел учета тепловой энергии и теплоносителя, подаваемого на поселок Озерный.</w:t>
      </w:r>
    </w:p>
    <w:p w:rsidR="00C47C0C" w:rsidRPr="007825A2" w:rsidRDefault="00C47C0C" w:rsidP="00B42168">
      <w:pPr>
        <w:pStyle w:val="ad"/>
        <w:spacing w:after="12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25A2">
        <w:rPr>
          <w:rFonts w:ascii="Times New Roman" w:hAnsi="Times New Roman"/>
          <w:b/>
          <w:sz w:val="28"/>
          <w:szCs w:val="28"/>
        </w:rPr>
        <w:t>Состав оборудования узла учета тепловой энергии:</w:t>
      </w:r>
    </w:p>
    <w:tbl>
      <w:tblPr>
        <w:tblW w:w="10363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3828"/>
        <w:gridCol w:w="1559"/>
        <w:gridCol w:w="1559"/>
        <w:gridCol w:w="2835"/>
      </w:tblGrid>
      <w:tr w:rsidR="00C47C0C" w:rsidRPr="007825A2" w:rsidTr="00187AB7">
        <w:trPr>
          <w:trHeight w:val="6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764A97" w:rsidP="0064771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  <w:r w:rsidR="00C47C0C" w:rsidRPr="007825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СИ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заводской номер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Характеристики СИ</w:t>
            </w:r>
          </w:p>
        </w:tc>
      </w:tr>
      <w:tr w:rsidR="00C47C0C" w:rsidRPr="007825A2" w:rsidTr="00187AB7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Тепловычислитель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СПТ-961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 3654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C47C0C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0-100000 м³/ч</w:t>
            </w:r>
          </w:p>
        </w:tc>
      </w:tr>
      <w:tr w:rsidR="00C47C0C" w:rsidRPr="007825A2" w:rsidTr="00187AB7">
        <w:trPr>
          <w:trHeight w:val="11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7C0C" w:rsidRPr="007825A2" w:rsidRDefault="00B1009E" w:rsidP="00764A9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C0C" w:rsidRPr="007825A2" w:rsidRDefault="00C47C0C" w:rsidP="00764A97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Диафрагм</w:t>
            </w:r>
            <w:r w:rsidR="00565B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65B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камерная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поз. ОСТ-1 - расход прямой сетевой воды на поселок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7C0C" w:rsidRPr="007825A2" w:rsidRDefault="00C47C0C" w:rsidP="00764A97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№25;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A97" w:rsidRDefault="00C47C0C" w:rsidP="00764A97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Д20 =515,8</w:t>
            </w:r>
            <w:r w:rsidR="00B517E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мм 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нутр.диаметр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трубопровода; </w:t>
            </w:r>
          </w:p>
          <w:p w:rsidR="00C47C0C" w:rsidRPr="007825A2" w:rsidRDefault="00C47C0C" w:rsidP="00764A97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d20=225,</w:t>
            </w:r>
            <w:r w:rsidR="00B517E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277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мм -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прямая</w:t>
            </w:r>
            <w:proofErr w:type="gram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>(231,1 ..</w:t>
            </w:r>
            <w:r w:rsidR="00B517E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980,9) т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/ч</w:t>
            </w:r>
          </w:p>
        </w:tc>
      </w:tr>
      <w:tr w:rsidR="00C47C0C" w:rsidRPr="007825A2" w:rsidTr="00187AB7">
        <w:trPr>
          <w:trHeight w:val="11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7C0C" w:rsidRPr="007825A2" w:rsidRDefault="00B1009E" w:rsidP="00764A9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C0C" w:rsidRPr="007825A2" w:rsidRDefault="00565BEB" w:rsidP="00764A97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Диафрагма камерная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 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поз. ОСТ-2 - расход обратной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7C0C" w:rsidRPr="007825A2" w:rsidRDefault="00C47C0C" w:rsidP="00764A97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№26;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C0C" w:rsidRPr="007825A2" w:rsidRDefault="00C47C0C" w:rsidP="00764A97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Д20 =515,8мм 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нутр.диаметр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трубопровода;                          d20=225,</w:t>
            </w:r>
            <w:r w:rsidR="00B517E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279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мм-обратная,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B517E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(233,1 ...982,6) т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/ч</w:t>
            </w:r>
          </w:p>
        </w:tc>
      </w:tr>
      <w:tr w:rsidR="00C47C0C" w:rsidRPr="007825A2" w:rsidTr="00187AB7">
        <w:trPr>
          <w:trHeight w:val="9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565BE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Диафрагма камерная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поз.  О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С-81 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- расход на подпитку теплосети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№18;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Д20 =207 мм </w:t>
            </w:r>
            <w:proofErr w:type="gramStart"/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нутр.диаметр</w:t>
            </w:r>
            <w:proofErr w:type="spellEnd"/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трубопровода;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d20=71,4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мм;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(12,2…77)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т/ч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</w:t>
            </w:r>
          </w:p>
        </w:tc>
      </w:tr>
      <w:tr w:rsidR="00C47C0C" w:rsidRPr="007825A2" w:rsidTr="00187AB7">
        <w:trPr>
          <w:trHeight w:val="7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перепада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давления - поз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СТ-1 расход </w:t>
            </w:r>
            <w:r w:rsidR="007532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сетевой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воды</w:t>
            </w:r>
            <w:r w:rsidR="007532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подающем трубопроводе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Метран-150СД3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6E1907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№937238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(0...63) кПа</w:t>
            </w:r>
          </w:p>
        </w:tc>
      </w:tr>
      <w:tr w:rsidR="00C47C0C" w:rsidRPr="007825A2" w:rsidTr="00187AB7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перепада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давления -поз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СТ-2 расход </w:t>
            </w:r>
            <w:r w:rsidR="007532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сетевой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воды </w:t>
            </w:r>
            <w:r w:rsidR="007532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 обратном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532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трубопроводе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Метран-150СД3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№93723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(0...63) кПа</w:t>
            </w:r>
          </w:p>
        </w:tc>
      </w:tr>
      <w:tr w:rsidR="00C47C0C" w:rsidRPr="007825A2" w:rsidTr="00187AB7">
        <w:trPr>
          <w:trHeight w:val="5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перепада давления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-поз. ОС-81 расход </w:t>
            </w:r>
            <w:r w:rsidR="007532EB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воды на подпитку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т/с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Метран-150СД3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№9372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(0...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6E1907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кгс/см2</w:t>
            </w:r>
          </w:p>
        </w:tc>
      </w:tr>
      <w:tr w:rsidR="00C47C0C" w:rsidRPr="007825A2" w:rsidTr="00187AB7">
        <w:trPr>
          <w:trHeight w:val="8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Датчик давления -ОСТ-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2а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давление сетевой воды в подающем трубопроводе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Метран-55ДИ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1211422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(0...16) кгс/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²;                   </w:t>
            </w:r>
          </w:p>
        </w:tc>
      </w:tr>
      <w:tr w:rsidR="00C47C0C" w:rsidRPr="007825A2" w:rsidTr="00187AB7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6477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Датчик давления- ОСТ-2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давление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сетевой воды в обратном трубопроводе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Метран-55ДИ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№259999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(0...1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) кгс/см²</w:t>
            </w:r>
          </w:p>
        </w:tc>
      </w:tr>
      <w:tr w:rsidR="00C47C0C" w:rsidRPr="007825A2" w:rsidTr="00187AB7">
        <w:trPr>
          <w:trHeight w:val="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764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Датчик давления - ОС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4в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давление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воды на подпитку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т/с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Метран-55ДИ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№1211424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(0...10) кгс/см²</w:t>
            </w:r>
          </w:p>
        </w:tc>
      </w:tr>
      <w:tr w:rsidR="00C47C0C" w:rsidRPr="007825A2" w:rsidTr="00187AB7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C47C0C" w:rsidP="00B1009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100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давления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ОСТ-4а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541D5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давление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холодной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Метран-55ДИ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№937211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2541D5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(0...10) кгс/см²</w:t>
            </w:r>
          </w:p>
        </w:tc>
      </w:tr>
      <w:tr w:rsidR="00C47C0C" w:rsidRPr="007825A2" w:rsidTr="00187AB7">
        <w:trPr>
          <w:trHeight w:val="1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764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Термо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преобразователь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сопротивления 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ОС-П4б температура сетевой воды в подающем трубопроводе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97" w:rsidRDefault="00E54274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ТСП Метран-206-02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(-50....+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ºС 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КД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2251000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(-50... 0... +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º</w:t>
            </w:r>
            <w:r w:rsidR="00E54274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</w:tr>
      <w:tr w:rsidR="00E214DB" w:rsidRPr="007825A2" w:rsidTr="00187AB7">
        <w:trPr>
          <w:trHeight w:val="13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DB" w:rsidRPr="007825A2" w:rsidRDefault="00B1009E" w:rsidP="00764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DB" w:rsidRPr="007825A2" w:rsidRDefault="00E214D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Термопреобразователь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сопротивления –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ОС-П4а температура сетевой воды в обратном трубопроводе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97" w:rsidRDefault="00E214D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ТСП Метран-206-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</w:p>
          <w:p w:rsidR="00E214DB" w:rsidRPr="007825A2" w:rsidRDefault="00E214D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(-50....+500) ºС КД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DB" w:rsidRPr="007825A2" w:rsidRDefault="00E214D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№2251001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DB" w:rsidRPr="007825A2" w:rsidRDefault="00E214DB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(-50... 0... +500) ºС</w:t>
            </w:r>
          </w:p>
        </w:tc>
      </w:tr>
      <w:tr w:rsidR="00C47C0C" w:rsidRPr="007825A2" w:rsidTr="00187AB7">
        <w:trPr>
          <w:trHeight w:val="9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764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B26070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Термопреобразователь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сопротивления –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ОС-П4в температура воды на подпитку т/с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97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ТСМв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-1008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>-0350М/В/4</w:t>
            </w:r>
          </w:p>
          <w:p w:rsidR="00C47C0C" w:rsidRPr="007825A2" w:rsidRDefault="00B26070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(-50...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+150)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47C0C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ºС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 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B2607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2698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(-50 ...0... +150)</w:t>
            </w:r>
            <w:r w:rsidR="00B2607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ºС</w:t>
            </w:r>
          </w:p>
        </w:tc>
      </w:tr>
      <w:tr w:rsidR="00C47C0C" w:rsidRPr="007825A2" w:rsidTr="00187AB7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7C0C" w:rsidRPr="007825A2" w:rsidRDefault="00B1009E" w:rsidP="00764A9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B26070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Термопреобразователь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сопротивления –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ОС-П4г температура холодной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97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ТСМв</w:t>
            </w:r>
            <w:proofErr w:type="spellEnd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-1008</w:t>
            </w:r>
            <w:r w:rsidR="00764A97">
              <w:rPr>
                <w:rFonts w:ascii="Times New Roman" w:hAnsi="Times New Roman"/>
                <w:color w:val="000000"/>
                <w:sz w:val="24"/>
                <w:szCs w:val="24"/>
              </w:rPr>
              <w:t>-0350М/В/4</w:t>
            </w:r>
          </w:p>
          <w:p w:rsidR="00C47C0C" w:rsidRPr="007825A2" w:rsidRDefault="00B26070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(-50...+150) ºС КЛ </w:t>
            </w:r>
            <w:proofErr w:type="gramStart"/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B2607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2693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C0C" w:rsidRPr="007825A2" w:rsidRDefault="00C47C0C" w:rsidP="00187AB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(-50 ...0... +150)</w:t>
            </w:r>
            <w:r w:rsidR="00B26070"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25A2">
              <w:rPr>
                <w:rFonts w:ascii="Times New Roman" w:hAnsi="Times New Roman"/>
                <w:color w:val="000000"/>
                <w:sz w:val="24"/>
                <w:szCs w:val="24"/>
              </w:rPr>
              <w:t>ºС</w:t>
            </w:r>
          </w:p>
        </w:tc>
      </w:tr>
    </w:tbl>
    <w:p w:rsidR="00235DA3" w:rsidRPr="00235DA3" w:rsidRDefault="00235DA3" w:rsidP="00235DA3">
      <w:pPr>
        <w:spacing w:line="288" w:lineRule="auto"/>
        <w:ind w:firstLine="0"/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235DA3">
      <w:pPr>
        <w:spacing w:line="288" w:lineRule="auto"/>
        <w:ind w:firstLine="0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В настоящее время устано</w:t>
      </w:r>
      <w:r w:rsidR="00B42168" w:rsidRPr="007825A2">
        <w:rPr>
          <w:rFonts w:ascii="Times New Roman" w:hAnsi="Times New Roman"/>
          <w:sz w:val="28"/>
          <w:szCs w:val="28"/>
        </w:rPr>
        <w:t>влены и введены в эксплуатацию 1</w:t>
      </w:r>
      <w:r w:rsidR="00447CDC" w:rsidRPr="007825A2">
        <w:rPr>
          <w:rFonts w:ascii="Times New Roman" w:hAnsi="Times New Roman"/>
          <w:sz w:val="28"/>
          <w:szCs w:val="28"/>
        </w:rPr>
        <w:t>1</w:t>
      </w:r>
      <w:r w:rsidR="00B42168" w:rsidRPr="007825A2">
        <w:rPr>
          <w:rFonts w:ascii="Times New Roman" w:hAnsi="Times New Roman"/>
          <w:sz w:val="28"/>
          <w:szCs w:val="28"/>
        </w:rPr>
        <w:t xml:space="preserve"> (</w:t>
      </w:r>
      <w:r w:rsidR="00447CDC" w:rsidRPr="007825A2">
        <w:rPr>
          <w:rFonts w:ascii="Times New Roman" w:hAnsi="Times New Roman"/>
          <w:sz w:val="28"/>
          <w:szCs w:val="28"/>
        </w:rPr>
        <w:t>одиннадцать</w:t>
      </w:r>
      <w:r w:rsidRPr="007825A2">
        <w:rPr>
          <w:rFonts w:ascii="Times New Roman" w:hAnsi="Times New Roman"/>
          <w:sz w:val="28"/>
          <w:szCs w:val="28"/>
        </w:rPr>
        <w:t>) приборов учета тепловой энергии потребителей:</w:t>
      </w:r>
    </w:p>
    <w:p w:rsidR="00B42168" w:rsidRPr="00751D49" w:rsidRDefault="0061757E" w:rsidP="00187AB7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51D49">
        <w:rPr>
          <w:rFonts w:ascii="Times New Roman" w:hAnsi="Times New Roman"/>
          <w:b/>
          <w:sz w:val="28"/>
          <w:szCs w:val="28"/>
        </w:rPr>
        <w:t>Приборы</w:t>
      </w:r>
      <w:r w:rsidR="00B42168" w:rsidRPr="00751D49">
        <w:rPr>
          <w:rFonts w:ascii="Times New Roman" w:hAnsi="Times New Roman"/>
          <w:b/>
          <w:sz w:val="28"/>
          <w:szCs w:val="28"/>
        </w:rPr>
        <w:t xml:space="preserve"> учета тепловой энергии потребителей, которые установлены и введены в эксплуатацию:</w:t>
      </w:r>
    </w:p>
    <w:tbl>
      <w:tblPr>
        <w:tblW w:w="10216" w:type="dxa"/>
        <w:tblInd w:w="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5"/>
        <w:gridCol w:w="2410"/>
        <w:gridCol w:w="2551"/>
      </w:tblGrid>
      <w:tr w:rsidR="004B631B" w:rsidRPr="004B631B" w:rsidTr="00464359">
        <w:trPr>
          <w:trHeight w:val="505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Потребитель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прибора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Заводской номер</w:t>
            </w:r>
          </w:p>
        </w:tc>
      </w:tr>
      <w:tr w:rsidR="004B631B" w:rsidRPr="004B631B" w:rsidTr="00464359">
        <w:trPr>
          <w:trHeight w:val="230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ОСП </w:t>
            </w:r>
            <w:proofErr w:type="spellStart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Ярцевский</w:t>
            </w:r>
            <w:proofErr w:type="spellEnd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почтамт ОПС Озерный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ВКТ-7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13-22774</w:t>
            </w:r>
          </w:p>
        </w:tc>
      </w:tr>
      <w:tr w:rsidR="004B631B" w:rsidRPr="004B631B" w:rsidTr="00464359">
        <w:trPr>
          <w:trHeight w:val="361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МБДОУ детский сад «Колокольчик»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MULTICAL 602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69310301</w:t>
            </w:r>
          </w:p>
        </w:tc>
      </w:tr>
      <w:tr w:rsidR="004B631B" w:rsidRPr="004B631B" w:rsidTr="00464359">
        <w:trPr>
          <w:trHeight w:val="361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МБДОУ детский сад «Сказка»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MULTICAL 602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69310302</w:t>
            </w:r>
          </w:p>
        </w:tc>
      </w:tr>
      <w:tr w:rsidR="004B631B" w:rsidRPr="004B631B" w:rsidTr="00464359"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МБОУ «Озерненская СОШ №1»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MULTICAL 602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65201405</w:t>
            </w:r>
          </w:p>
        </w:tc>
      </w:tr>
      <w:tr w:rsidR="004B631B" w:rsidRPr="004B631B" w:rsidTr="00464359"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ОГБУЗ Озерненская районная больница 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ТМК-Н201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005078</w:t>
            </w:r>
          </w:p>
        </w:tc>
      </w:tr>
      <w:tr w:rsidR="004B631B" w:rsidRPr="004B631B" w:rsidTr="00464359"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ОАО «Ростелеком»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ТС.ТМК-Н20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14700</w:t>
            </w:r>
          </w:p>
        </w:tc>
      </w:tr>
      <w:tr w:rsidR="004B631B" w:rsidRPr="004B631B" w:rsidTr="00464359">
        <w:trPr>
          <w:trHeight w:val="60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Физ.лицо</w:t>
            </w:r>
            <w:proofErr w:type="spellEnd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Непочатых Д.А. ул. Строителей 1«А»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ТеРосс</w:t>
            </w:r>
            <w:proofErr w:type="spellEnd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-ТМ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5046</w:t>
            </w:r>
          </w:p>
        </w:tc>
      </w:tr>
      <w:tr w:rsidR="004B631B" w:rsidRPr="004B631B" w:rsidTr="00464359">
        <w:trPr>
          <w:trHeight w:val="60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Ряд гаражей ст. ряда Рогова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ТСУ-40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2140008620</w:t>
            </w:r>
          </w:p>
        </w:tc>
      </w:tr>
      <w:tr w:rsidR="004B631B" w:rsidRPr="004B631B" w:rsidTr="00464359">
        <w:trPr>
          <w:trHeight w:val="405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Ряд гаражей ст. ряда Иванов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ТСУ-32</w:t>
            </w:r>
          </w:p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Пульс СТК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4B631B">
            <w:pPr>
              <w:rPr>
                <w:rFonts w:ascii="Times New Roman" w:hAnsi="Times New Roman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sz w:val="24"/>
                <w:szCs w:val="24"/>
              </w:rPr>
              <w:t>2032008389</w:t>
            </w:r>
          </w:p>
          <w:p w:rsidR="004B631B" w:rsidRPr="004B631B" w:rsidRDefault="004B631B" w:rsidP="004B631B">
            <w:pPr>
              <w:rPr>
                <w:rFonts w:ascii="Times New Roman" w:hAnsi="Times New Roman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sz w:val="24"/>
                <w:szCs w:val="24"/>
              </w:rPr>
              <w:t>23-077115</w:t>
            </w:r>
          </w:p>
        </w:tc>
      </w:tr>
      <w:tr w:rsidR="004B631B" w:rsidRPr="004B631B" w:rsidTr="00464359">
        <w:trPr>
          <w:trHeight w:val="60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Ряд гаражей ст. ряда </w:t>
            </w:r>
            <w:proofErr w:type="spellStart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Алференков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ТСУ-40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631B" w:rsidRPr="004B631B" w:rsidRDefault="004B631B" w:rsidP="004B6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2140008661</w:t>
            </w:r>
          </w:p>
        </w:tc>
      </w:tr>
      <w:tr w:rsidR="004B631B" w:rsidRPr="004B631B" w:rsidTr="00464359">
        <w:trPr>
          <w:trHeight w:val="60"/>
        </w:trPr>
        <w:tc>
          <w:tcPr>
            <w:tcW w:w="52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Ряд гаражей ст. ряда </w:t>
            </w:r>
            <w:proofErr w:type="spellStart"/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Шураков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764A9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color w:val="000000"/>
                <w:sz w:val="24"/>
                <w:szCs w:val="24"/>
              </w:rPr>
              <w:t>ТСУ-40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631B" w:rsidRPr="004B631B" w:rsidRDefault="004B631B" w:rsidP="004B631B">
            <w:pPr>
              <w:rPr>
                <w:rFonts w:ascii="Times New Roman" w:hAnsi="Times New Roman"/>
                <w:sz w:val="24"/>
                <w:szCs w:val="24"/>
              </w:rPr>
            </w:pPr>
            <w:r w:rsidRPr="004B631B">
              <w:rPr>
                <w:rFonts w:ascii="Times New Roman" w:hAnsi="Times New Roman"/>
                <w:sz w:val="24"/>
                <w:szCs w:val="24"/>
              </w:rPr>
              <w:t>2140008634</w:t>
            </w:r>
          </w:p>
        </w:tc>
      </w:tr>
    </w:tbl>
    <w:p w:rsidR="00C47C0C" w:rsidRPr="006A3097" w:rsidRDefault="00C47C0C" w:rsidP="000B123D">
      <w:pPr>
        <w:pStyle w:val="ad"/>
        <w:spacing w:after="120" w:line="360" w:lineRule="auto"/>
        <w:ind w:firstLine="709"/>
        <w:rPr>
          <w:rFonts w:ascii="Times New Roman" w:hAnsi="Times New Roman"/>
          <w:sz w:val="2"/>
          <w:szCs w:val="2"/>
        </w:rPr>
      </w:pPr>
    </w:p>
    <w:p w:rsidR="004B631B" w:rsidRPr="004B631B" w:rsidRDefault="004B631B" w:rsidP="00764A97">
      <w:pPr>
        <w:widowControl w:val="0"/>
        <w:snapToGrid w:val="0"/>
        <w:spacing w:after="120" w:line="288" w:lineRule="auto"/>
        <w:ind w:firstLine="709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4B631B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4B631B">
        <w:rPr>
          <w:rFonts w:ascii="Times New Roman" w:hAnsi="Times New Roman"/>
          <w:sz w:val="28"/>
          <w:szCs w:val="28"/>
        </w:rPr>
        <w:t xml:space="preserve"> Федерального закона N 261-ФЗ "Об энергосбережении и о повышении энергетической эффективности, и о внесении изменений в отдельные законодательные акты Российской Федерации" от 23.11.2009г. собственники жилых домов, обязаны обеспечить оснащение домов приборами учета используемых воды, тепловой энергии, а также ввод установленных приборов учета в эксплуатацию. Под данное требование подпадает 34 многоквартирных жилых 81 </w:t>
      </w:r>
      <w:proofErr w:type="gramStart"/>
      <w:r w:rsidRPr="004B631B">
        <w:rPr>
          <w:rFonts w:ascii="Times New Roman" w:hAnsi="Times New Roman"/>
          <w:sz w:val="28"/>
          <w:szCs w:val="28"/>
        </w:rPr>
        <w:t>частный</w:t>
      </w:r>
      <w:proofErr w:type="gramEnd"/>
      <w:r w:rsidRPr="004B631B">
        <w:rPr>
          <w:rFonts w:ascii="Times New Roman" w:hAnsi="Times New Roman"/>
          <w:sz w:val="28"/>
          <w:szCs w:val="28"/>
        </w:rPr>
        <w:t xml:space="preserve"> домов пос. Озёрный.</w:t>
      </w:r>
    </w:p>
    <w:p w:rsidR="004B631B" w:rsidRPr="004B631B" w:rsidRDefault="004B631B" w:rsidP="00464359">
      <w:pPr>
        <w:widowControl w:val="0"/>
        <w:snapToGrid w:val="0"/>
        <w:spacing w:after="120" w:line="288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B631B">
        <w:rPr>
          <w:rFonts w:ascii="Times New Roman" w:hAnsi="Times New Roman"/>
          <w:sz w:val="28"/>
          <w:szCs w:val="28"/>
        </w:rPr>
        <w:t xml:space="preserve">В 2024 году филиалом «Смоленская ГРЭС» ПАО «Юнипро» совместно с ООО «ПриборМонтажСервис», ООО «Комфорт», и Администрацией Озерненского городского поселения осуществлено обследование многоквартирных домов в пос. Озерный на предмет установления наличия (отсутствия) технической возможности </w:t>
      </w:r>
      <w:r w:rsidRPr="004B631B">
        <w:rPr>
          <w:rFonts w:ascii="Times New Roman" w:hAnsi="Times New Roman"/>
          <w:sz w:val="28"/>
          <w:szCs w:val="28"/>
        </w:rPr>
        <w:lastRenderedPageBreak/>
        <w:t>установки коллективного (общедомового) приборов учета тепловой энергии.</w:t>
      </w:r>
    </w:p>
    <w:p w:rsidR="008961E1" w:rsidRPr="00764A97" w:rsidRDefault="00530115" w:rsidP="00464359">
      <w:pPr>
        <w:widowControl w:val="0"/>
        <w:snapToGrid w:val="0"/>
        <w:spacing w:after="120" w:line="288" w:lineRule="auto"/>
        <w:ind w:firstLine="709"/>
        <w:contextualSpacing/>
        <w:rPr>
          <w:rFonts w:ascii="Times New Roman" w:hAnsi="Times New Roman"/>
          <w:sz w:val="28"/>
          <w:szCs w:val="28"/>
        </w:rPr>
      </w:pPr>
      <w:bookmarkStart w:id="9" w:name="_Toc371847401"/>
      <w:r w:rsidRPr="00530115">
        <w:rPr>
          <w:rFonts w:ascii="Times New Roman" w:hAnsi="Times New Roman"/>
          <w:sz w:val="28"/>
          <w:szCs w:val="28"/>
        </w:rPr>
        <w:t>В результате проведенного обследования комиссией было установлено отсутствие технической возможности установки общедомовых приборов учета, в одном многоквартирном доме без капитального ремонта существующих внутридомовых инженерных систем. Наличие указанных обстоятельств подтверждается актам обследования. 33 многоквартирных дома должны быть оснащены приборами учета тепловой энергии в порядке, установленном законодат</w:t>
      </w:r>
      <w:r w:rsidR="00764A97">
        <w:rPr>
          <w:rFonts w:ascii="Times New Roman" w:hAnsi="Times New Roman"/>
          <w:sz w:val="28"/>
          <w:szCs w:val="28"/>
        </w:rPr>
        <w:t xml:space="preserve">ельством Российской Федерации. </w:t>
      </w:r>
    </w:p>
    <w:p w:rsidR="00C47C0C" w:rsidRPr="00FC19F7" w:rsidRDefault="00C47C0C" w:rsidP="00903945">
      <w:pPr>
        <w:pStyle w:val="1"/>
        <w:jc w:val="center"/>
      </w:pPr>
      <w:r w:rsidRPr="007825A2">
        <w:t>4. Зоны действия источников тепловой энергии</w:t>
      </w:r>
      <w:bookmarkEnd w:id="9"/>
    </w:p>
    <w:p w:rsidR="00B94713" w:rsidRPr="007825A2" w:rsidRDefault="00B94713" w:rsidP="00764A97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bookmarkStart w:id="10" w:name="_Toc371847402"/>
      <w:r w:rsidRPr="007825A2">
        <w:rPr>
          <w:rFonts w:ascii="Times New Roman" w:hAnsi="Times New Roman"/>
          <w:sz w:val="28"/>
          <w:szCs w:val="28"/>
        </w:rPr>
        <w:t>Смоленская ГРЭС является единственным источником централизованного теплоснабжения. Зона действия Смоленской ГРЭС полностью покрывает территорию пос. Озерный. Радиус эффективного теплоснабжения от ГРЭС определяется границами Озерненского городского поселения.</w:t>
      </w:r>
    </w:p>
    <w:p w:rsidR="00C47C0C" w:rsidRPr="00FC19F7" w:rsidRDefault="00C47C0C" w:rsidP="00903945">
      <w:pPr>
        <w:pStyle w:val="1"/>
        <w:jc w:val="center"/>
      </w:pPr>
      <w:r w:rsidRPr="007825A2">
        <w:t>5. Тепловые нагрузки потребителей тепловой энергии</w:t>
      </w:r>
      <w:bookmarkEnd w:id="10"/>
    </w:p>
    <w:p w:rsidR="000E3759" w:rsidRDefault="00DD1D34" w:rsidP="00764A97">
      <w:pPr>
        <w:pStyle w:val="ad"/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Часовые т</w:t>
      </w:r>
      <w:r w:rsidR="00C47C0C" w:rsidRPr="007825A2">
        <w:rPr>
          <w:rFonts w:ascii="Times New Roman" w:hAnsi="Times New Roman"/>
          <w:sz w:val="28"/>
          <w:szCs w:val="28"/>
        </w:rPr>
        <w:t>епловые нагрузки потребителей, включая нагрузку по горячему водоснабжению, рассчитаны при температуре внутри помещений</w:t>
      </w:r>
      <w:r w:rsidR="005A3871" w:rsidRPr="007825A2">
        <w:rPr>
          <w:rFonts w:ascii="Times New Roman" w:hAnsi="Times New Roman"/>
          <w:sz w:val="28"/>
          <w:szCs w:val="28"/>
        </w:rPr>
        <w:t>:</w:t>
      </w:r>
      <w:r w:rsidR="00C47C0C" w:rsidRPr="007825A2">
        <w:rPr>
          <w:rFonts w:ascii="Times New Roman" w:hAnsi="Times New Roman"/>
          <w:sz w:val="28"/>
          <w:szCs w:val="28"/>
        </w:rPr>
        <w:t xml:space="preserve"> </w:t>
      </w:r>
      <w:r w:rsidR="00C47C0C" w:rsidRPr="007825A2">
        <w:rPr>
          <w:rFonts w:ascii="Times New Roman" w:hAnsi="Times New Roman"/>
          <w:sz w:val="28"/>
          <w:szCs w:val="28"/>
        </w:rPr>
        <w:br/>
        <w:t>+18 градусов Цельсия</w:t>
      </w:r>
      <w:r w:rsidR="005A3871" w:rsidRPr="007825A2">
        <w:rPr>
          <w:rFonts w:ascii="Times New Roman" w:hAnsi="Times New Roman"/>
          <w:sz w:val="28"/>
          <w:szCs w:val="28"/>
        </w:rPr>
        <w:t>;</w:t>
      </w:r>
      <w:r w:rsidR="00C47C0C" w:rsidRPr="007825A2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т</w:t>
      </w:r>
      <w:r w:rsidRPr="00DD1D34">
        <w:rPr>
          <w:rFonts w:ascii="Times New Roman" w:hAnsi="Times New Roman"/>
          <w:sz w:val="28"/>
          <w:szCs w:val="28"/>
        </w:rPr>
        <w:t>емператур</w:t>
      </w:r>
      <w:r>
        <w:rPr>
          <w:rFonts w:ascii="Times New Roman" w:hAnsi="Times New Roman"/>
          <w:sz w:val="28"/>
          <w:szCs w:val="28"/>
        </w:rPr>
        <w:t>ы</w:t>
      </w:r>
      <w:r w:rsidRPr="00DD1D34">
        <w:rPr>
          <w:rFonts w:ascii="Times New Roman" w:hAnsi="Times New Roman"/>
          <w:sz w:val="28"/>
          <w:szCs w:val="28"/>
        </w:rPr>
        <w:t xml:space="preserve"> воздуха наиболее холодной пятидневки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1D34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23</w:t>
      </w:r>
      <w:r w:rsidRPr="007825A2">
        <w:rPr>
          <w:rFonts w:ascii="Times New Roman" w:hAnsi="Times New Roman"/>
          <w:sz w:val="28"/>
          <w:szCs w:val="28"/>
        </w:rPr>
        <w:t xml:space="preserve"> градус</w:t>
      </w:r>
      <w:r>
        <w:rPr>
          <w:rFonts w:ascii="Times New Roman" w:hAnsi="Times New Roman"/>
          <w:sz w:val="28"/>
          <w:szCs w:val="28"/>
        </w:rPr>
        <w:t>а</w:t>
      </w:r>
      <w:r w:rsidRPr="007825A2">
        <w:rPr>
          <w:rFonts w:ascii="Times New Roman" w:hAnsi="Times New Roman"/>
          <w:sz w:val="28"/>
          <w:szCs w:val="28"/>
        </w:rPr>
        <w:t xml:space="preserve"> Цельсия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D1D34">
        <w:rPr>
          <w:rFonts w:ascii="Times New Roman" w:hAnsi="Times New Roman"/>
          <w:sz w:val="28"/>
          <w:szCs w:val="28"/>
        </w:rPr>
        <w:t>СП 131.13330.2018 "СНиП 23-01-99* Строительная климатология"</w:t>
      </w:r>
      <w:r>
        <w:rPr>
          <w:rFonts w:ascii="Times New Roman" w:hAnsi="Times New Roman"/>
          <w:sz w:val="28"/>
          <w:szCs w:val="28"/>
        </w:rPr>
        <w:t>).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679"/>
        <w:gridCol w:w="4223"/>
        <w:gridCol w:w="1477"/>
        <w:gridCol w:w="473"/>
        <w:gridCol w:w="970"/>
        <w:gridCol w:w="911"/>
        <w:gridCol w:w="800"/>
      </w:tblGrid>
      <w:tr w:rsidR="00D0370C" w:rsidRPr="00D0370C" w:rsidTr="00235DA3">
        <w:trPr>
          <w:trHeight w:val="80"/>
        </w:trPr>
        <w:tc>
          <w:tcPr>
            <w:tcW w:w="9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0370C" w:rsidRPr="00D0370C" w:rsidTr="00235DA3">
        <w:trPr>
          <w:trHeight w:val="705"/>
        </w:trPr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70C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r w:rsidRPr="00D0370C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D0370C">
              <w:rPr>
                <w:rFonts w:ascii="Arial" w:hAnsi="Arial" w:cs="Arial"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42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70C">
              <w:rPr>
                <w:rFonts w:ascii="Arial" w:hAnsi="Arial" w:cs="Arial"/>
                <w:sz w:val="20"/>
                <w:szCs w:val="20"/>
              </w:rPr>
              <w:t>Потребитель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Объемы</w:t>
            </w:r>
          </w:p>
        </w:tc>
        <w:tc>
          <w:tcPr>
            <w:tcW w:w="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Расчетный расход теплоты</w:t>
            </w:r>
          </w:p>
        </w:tc>
      </w:tr>
      <w:tr w:rsidR="00D0370C" w:rsidRPr="00D0370C" w:rsidTr="00235DA3">
        <w:trPr>
          <w:trHeight w:val="269"/>
        </w:trPr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70C">
              <w:rPr>
                <w:rFonts w:ascii="Arial" w:hAnsi="Arial" w:cs="Arial"/>
                <w:sz w:val="20"/>
                <w:szCs w:val="20"/>
              </w:rPr>
              <w:t>Помещения м. куб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70C">
              <w:rPr>
                <w:rFonts w:ascii="Arial" w:hAnsi="Arial" w:cs="Arial"/>
                <w:sz w:val="20"/>
                <w:szCs w:val="20"/>
              </w:rPr>
              <w:t>общий Гкал/ч</w:t>
            </w: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70C">
              <w:rPr>
                <w:rFonts w:ascii="Arial" w:hAnsi="Arial" w:cs="Arial"/>
                <w:sz w:val="20"/>
                <w:szCs w:val="20"/>
              </w:rPr>
              <w:t xml:space="preserve">на </w:t>
            </w:r>
            <w:proofErr w:type="spellStart"/>
            <w:r w:rsidRPr="00D0370C">
              <w:rPr>
                <w:rFonts w:ascii="Arial" w:hAnsi="Arial" w:cs="Arial"/>
                <w:sz w:val="20"/>
                <w:szCs w:val="20"/>
              </w:rPr>
              <w:t>отопл</w:t>
            </w:r>
            <w:proofErr w:type="spellEnd"/>
            <w:r w:rsidRPr="00D0370C">
              <w:rPr>
                <w:rFonts w:ascii="Arial" w:hAnsi="Arial" w:cs="Arial"/>
                <w:sz w:val="20"/>
                <w:szCs w:val="20"/>
              </w:rPr>
              <w:t>. Гкал/ч</w:t>
            </w: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70C">
              <w:rPr>
                <w:rFonts w:ascii="Arial" w:hAnsi="Arial" w:cs="Arial"/>
                <w:sz w:val="20"/>
                <w:szCs w:val="20"/>
              </w:rPr>
              <w:t>на ГВС Гкал/ч</w:t>
            </w:r>
          </w:p>
        </w:tc>
      </w:tr>
      <w:tr w:rsidR="00D0370C" w:rsidRPr="00D0370C" w:rsidTr="00235DA3">
        <w:trPr>
          <w:trHeight w:val="331"/>
        </w:trPr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370C" w:rsidRPr="00D0370C" w:rsidTr="00235DA3">
        <w:trPr>
          <w:trHeight w:val="2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D0370C" w:rsidRPr="00D0370C" w:rsidTr="00235DA3">
        <w:trPr>
          <w:trHeight w:val="25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Жилфонд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12921</w:t>
            </w:r>
          </w:p>
        </w:tc>
        <w:tc>
          <w:tcPr>
            <w:tcW w:w="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370C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0,2691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0,2368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0,0323</w:t>
            </w:r>
          </w:p>
        </w:tc>
      </w:tr>
      <w:tr w:rsidR="00D0370C" w:rsidRPr="00D0370C" w:rsidTr="00235DA3">
        <w:trPr>
          <w:trHeight w:val="2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14384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0,3029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0,2636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0,0393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д.18А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3878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0,094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д.18Б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5310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0,1262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0,1167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5469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0,1202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0,0068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5354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0,1247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0,1177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</w:t>
            </w:r>
          </w:p>
        </w:tc>
      </w:tr>
      <w:tr w:rsidR="00D0370C" w:rsidRPr="00D0370C" w:rsidTr="00235DA3">
        <w:trPr>
          <w:trHeight w:val="2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14А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5344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0,1264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0,1174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5325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5057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0,1111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0,0079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д.12А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4019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0,0991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0,0923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0,0068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д.16А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3889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0,0944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0,0892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0,0052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47785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0,9284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0,8172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0,1112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28536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0,5747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0,5088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0,0659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Ленина, д.1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20357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0,3731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0,048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Ленина, д.3/3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20425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0,3743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0,0461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Ленина, д.4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17215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0,3376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0,3155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0,0221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Строителей, д. 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20768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0,4292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0,3806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0,0486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ул.Ленина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20742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0,3801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0,0409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Ленина, д.9/1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20801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0,3812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0,0425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Парковая,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д</w:t>
            </w:r>
            <w:proofErr w:type="gram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.З</w:t>
            </w:r>
            <w:proofErr w:type="spellEnd"/>
            <w:proofErr w:type="gram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20741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0,3801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0,0423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. 12/5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20702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0,3794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0,0425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Ленина, д.2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15594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0,3231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0,2858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0,0373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Ленина, д.6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14196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0,2933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0,2602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0,0331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Строителей д. 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17166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0,3566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0,3146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0,042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20255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0,4135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0,3712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0,0423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д.24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24386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0,4962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0,4469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0,0493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24386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0,4824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0,0354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16А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25288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0,5165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0,4634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0,0531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25572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0,5226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0,4686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0,054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. 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16890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0,3434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0,3095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0,0339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д.14А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20729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0,3799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0,0418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20729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0,4199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0,3799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д. 17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12740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0,2588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0,2335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0,0253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, д</w:t>
            </w:r>
            <w:r w:rsidRPr="00D0370C">
              <w:rPr>
                <w:rFonts w:ascii="Times New Roman" w:hAnsi="Times New Roman"/>
                <w:i/>
                <w:iCs/>
                <w:sz w:val="16"/>
                <w:szCs w:val="16"/>
              </w:rPr>
              <w:t>.</w:t>
            </w:r>
            <w:r w:rsidRPr="00D0370C">
              <w:rPr>
                <w:rFonts w:ascii="Times New Roman" w:hAnsi="Times New Roman"/>
                <w:sz w:val="16"/>
                <w:szCs w:val="16"/>
              </w:rPr>
              <w:t>19А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20729</w:t>
            </w:r>
          </w:p>
        </w:tc>
        <w:tc>
          <w:tcPr>
            <w:tcW w:w="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0,4231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0,3799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0,0432</w:t>
            </w:r>
          </w:p>
        </w:tc>
      </w:tr>
      <w:tr w:rsidR="00D0370C" w:rsidRPr="00D0370C" w:rsidTr="00235DA3">
        <w:trPr>
          <w:trHeight w:val="24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567682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370C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11,6803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10,5017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1,1786</w:t>
            </w:r>
          </w:p>
        </w:tc>
      </w:tr>
      <w:tr w:rsidR="00D0370C" w:rsidRPr="00D0370C" w:rsidTr="00235DA3">
        <w:trPr>
          <w:trHeight w:val="25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Частные дома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ул.Доватора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д.10,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0,0269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0,0043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ул.Доватора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д.12,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0,02833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0,0011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ул.Доватора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д.2/14,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0,0009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ул.Доватора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д.4, кв. 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Доватора коттеджи д.6,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0,02396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0,0014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ул.Доватора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д.8, кв.2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584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0,02038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0,0197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д.10/2,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0,02328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2, кв1,2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д.4,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0,0009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д.6,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0,0009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коттеджи д.8, кв.2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0,0006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д.1\12,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д.10,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д.11,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д.12,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0,01342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д.2/10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д.3,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0,01115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д.4,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д.5,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д.7, кв.2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2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д.9, кв.1,2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0,01115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0,00858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0,00893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ул.Садовая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 20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0,01955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0,02165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0,01331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д.24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386,6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д.26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Лесная д.38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Энтузиастов д.6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0,01646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0,01601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Энтузиастов д.7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0,01861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0,01816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Энтузиастов д. 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381,8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0,01425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Энтузиастов д.16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505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0,01795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д.10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0,00068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д.12,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0,00698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д.14,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д.15,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д.16,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д.18,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д,2кв,1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0,01065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д.20,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0,00698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д.22,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д.3,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д.4,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0,00858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д.5,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д.6,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д.7,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д.8,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Классона</w:t>
            </w:r>
            <w:proofErr w:type="spellEnd"/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 xml:space="preserve"> д.9, кв.1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Октябрьская одноэтажные кв.20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0,00798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Октябрьская одноэтажные кв.26/1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Октябрьская одноэтажные кв.28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Октябрьская одноэтажные кв.30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0,0005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Доватора д.13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0,0004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Доватора д.17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Доватора д.19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189,4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0,00818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Доватора д.21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272,8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0,01054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ул. Доватора д.23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24783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0370C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0,9097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0,8538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0,0559</w:t>
            </w:r>
          </w:p>
        </w:tc>
      </w:tr>
      <w:tr w:rsidR="00D0370C" w:rsidRPr="00D0370C" w:rsidTr="00235DA3">
        <w:trPr>
          <w:trHeight w:val="25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Промышленные организации и предприятия, приравненные к ним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ООО "Фабрика "Шарм" ул. Богатырева д.8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3673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0,0842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0,0705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0,0137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ОАО"Ростелеком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",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11506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0,2284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0,2284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ОСП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Ярцевский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почтамт "Почта России", ул. Кольцевая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0,0492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4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МУП "Озерненское Эксплуатационное Предприятие", ул. Кольцевая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61,68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 помещение автостанции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0,0043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0,0043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 помещение ул. Строителей 13 Бывшее здание КБО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1216,6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0,0296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Фекальная насосная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0,0194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0,0194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370C" w:rsidRPr="00D0370C" w:rsidTr="00235DA3">
        <w:trPr>
          <w:trHeight w:val="24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0,3641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0,3504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0,0137</w:t>
            </w:r>
          </w:p>
        </w:tc>
      </w:tr>
      <w:tr w:rsidR="00D0370C" w:rsidRPr="00D0370C" w:rsidTr="00235DA3">
        <w:trPr>
          <w:trHeight w:val="25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Организации и предприятия местного бюджета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ОГБУВ "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Госветслужба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" в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т.ч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>. гараж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</w:t>
            </w:r>
          </w:p>
        </w:tc>
      </w:tr>
      <w:tr w:rsidR="00D0370C" w:rsidRPr="00D0370C" w:rsidTr="00235DA3">
        <w:trPr>
          <w:trHeight w:val="4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МБОУ Озерненская средняя общеобразовательная школа №1, ул. Строителей д.22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30264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0,666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0,4968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0,1692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МБДОУ д/с "Колокольчик"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пгт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>. Озерный, ул. Строителей д.5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9418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0,1909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0,1621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0,0288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Озерненская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райбольница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>, ул. Кольцевая д.35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17749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0,326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МБДОУ д/с "Сказка «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пгт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>. Озерный, Строителей д.20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7554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0,2575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0,1665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0,091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озернен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>. Поселения, ул. Кольцевая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2711,9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0,0722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0,0719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0,0003</w:t>
            </w:r>
          </w:p>
        </w:tc>
      </w:tr>
      <w:tr w:rsidR="00D0370C" w:rsidRPr="00D0370C" w:rsidTr="00235DA3">
        <w:trPr>
          <w:trHeight w:val="4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МУК "Духовщинская районная центральная библиотечная система", ул. Кольцевая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1787,8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0,0445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4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МОУДОД Озерненская детская школа искусств, ул. Строителей д.13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0,0618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0,0618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1,6359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1,3396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0,2963</w:t>
            </w:r>
          </w:p>
        </w:tc>
      </w:tr>
      <w:tr w:rsidR="00D0370C" w:rsidRPr="00D0370C" w:rsidTr="00235DA3">
        <w:trPr>
          <w:trHeight w:val="25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097" w:rsidRDefault="006A3097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A3097" w:rsidRDefault="006A3097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Организации и предприятия федерального бюджета</w:t>
            </w:r>
          </w:p>
        </w:tc>
      </w:tr>
      <w:tr w:rsidR="00D0370C" w:rsidRPr="00D0370C" w:rsidTr="00235DA3">
        <w:trPr>
          <w:trHeight w:val="5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133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Смол. областное гос. казенное учреждение "Центр занятости населения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Дух.р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-на",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115,96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0,0041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0,0041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5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Здания общественных организаций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Духовщинское РАЙПО, ул. Строителей д.9, д.16-г, ул. Ленина д.3/3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1331,5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0,0177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ИП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Ульяненкова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Т.И. ул. Строителей д.16а (кафе Марципан)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ИП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Ульяненкова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Т.И. ул. Богатырева д.1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489,13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ЗАО "Тандер", ул. Кольцевая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1278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Топчу Ф., Кольцевая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80,95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Иванов (в р-не рынка)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0,00371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0,0008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Швыдкий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В.В., Ленина д. 3/3- 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87,05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ИП Кулеш, ул. Строителей 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232,9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0,0071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ИП Кожушко, ул. Строителей д.13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369,24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Толкачев А.П., ул. Строителей 16Г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219,7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0,0097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ИП Исаков,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366,66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ИП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Пикулева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38,94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Ильющенкова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О.В.,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98,44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Николаева Д.И.,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ул.Кольцевая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 xml:space="preserve"> д.14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ИП Степаненков, Ленина д.2а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0,0003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 xml:space="preserve">ИП </w:t>
            </w:r>
            <w:proofErr w:type="spellStart"/>
            <w:r w:rsidRPr="00D0370C">
              <w:rPr>
                <w:rFonts w:ascii="Arial" w:hAnsi="Arial" w:cs="Arial"/>
                <w:sz w:val="18"/>
                <w:szCs w:val="18"/>
              </w:rPr>
              <w:t>Гургенадзе</w:t>
            </w:r>
            <w:proofErr w:type="spellEnd"/>
            <w:r w:rsidRPr="00D0370C">
              <w:rPr>
                <w:rFonts w:ascii="Arial" w:hAnsi="Arial" w:cs="Arial"/>
                <w:sz w:val="18"/>
                <w:szCs w:val="18"/>
              </w:rPr>
              <w:t>, ул. Строителей д.2-б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0,0011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370C">
              <w:rPr>
                <w:rFonts w:ascii="Arial" w:hAnsi="Arial" w:cs="Arial"/>
                <w:sz w:val="18"/>
                <w:szCs w:val="18"/>
              </w:rPr>
              <w:t>Непочатых Д.А, ул. Строителей д.1а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1614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0,0416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0,0386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0,003</w:t>
            </w:r>
          </w:p>
        </w:tc>
      </w:tr>
      <w:tr w:rsidR="00D0370C" w:rsidRPr="00D0370C" w:rsidTr="00235DA3">
        <w:trPr>
          <w:trHeight w:val="24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0,16961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0,1511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0,0185</w:t>
            </w:r>
          </w:p>
        </w:tc>
      </w:tr>
      <w:tr w:rsidR="00D0370C" w:rsidRPr="00D0370C" w:rsidTr="00235DA3">
        <w:trPr>
          <w:trHeight w:val="255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Гаражи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color w:val="000000"/>
                <w:sz w:val="18"/>
                <w:szCs w:val="18"/>
              </w:rPr>
              <w:t>Гаражи в районе бани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0,55428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0,1594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0,3949</w:t>
            </w:r>
          </w:p>
        </w:tc>
      </w:tr>
      <w:tr w:rsidR="00D0370C" w:rsidRPr="00D0370C" w:rsidTr="00235DA3">
        <w:trPr>
          <w:trHeight w:val="300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370C" w:rsidRPr="00D0370C" w:rsidTr="00235DA3">
        <w:trPr>
          <w:trHeight w:val="240"/>
        </w:trPr>
        <w:tc>
          <w:tcPr>
            <w:tcW w:w="4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  <w:r w:rsidRPr="00D0370C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15,318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13,360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3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1,9579</w:t>
            </w:r>
          </w:p>
        </w:tc>
      </w:tr>
      <w:tr w:rsidR="00D0370C" w:rsidRPr="00D0370C" w:rsidTr="00235DA3">
        <w:trPr>
          <w:trHeight w:val="240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0C" w:rsidRPr="00D0370C" w:rsidRDefault="00D0370C" w:rsidP="00D0370C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42168" w:rsidRPr="007825A2" w:rsidRDefault="00C47C0C" w:rsidP="00903945">
      <w:pPr>
        <w:pStyle w:val="1"/>
        <w:ind w:firstLine="0"/>
        <w:jc w:val="center"/>
      </w:pPr>
      <w:bookmarkStart w:id="11" w:name="_Toc371847403"/>
      <w:r w:rsidRPr="007825A2">
        <w:t>6. Технико-экономические показатели</w:t>
      </w:r>
      <w:bookmarkEnd w:id="11"/>
    </w:p>
    <w:p w:rsidR="00A6444A" w:rsidRPr="00A96DE6" w:rsidRDefault="0033102A" w:rsidP="006B1088">
      <w:pPr>
        <w:pStyle w:val="2"/>
        <w:jc w:val="center"/>
      </w:pPr>
      <w:r w:rsidRPr="00A96DE6">
        <w:rPr>
          <w:rFonts w:ascii="Times New Roman" w:hAnsi="Times New Roman"/>
          <w:color w:val="auto"/>
        </w:rPr>
        <w:t>Технико-экономические показатели:</w:t>
      </w: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1842"/>
        <w:gridCol w:w="1985"/>
        <w:gridCol w:w="1446"/>
      </w:tblGrid>
      <w:tr w:rsidR="008822FE" w:rsidRPr="00A96DE6" w:rsidTr="006A3097">
        <w:trPr>
          <w:trHeight w:val="1215"/>
          <w:tblHeader/>
        </w:trPr>
        <w:tc>
          <w:tcPr>
            <w:tcW w:w="2943" w:type="dxa"/>
            <w:shd w:val="clear" w:color="auto" w:fill="auto"/>
          </w:tcPr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Наименование показателя</w:t>
            </w:r>
          </w:p>
        </w:tc>
        <w:tc>
          <w:tcPr>
            <w:tcW w:w="2127" w:type="dxa"/>
            <w:shd w:val="clear" w:color="auto" w:fill="auto"/>
          </w:tcPr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Фактические показатели за прошедший период регулирования (202</w:t>
            </w:r>
            <w:r w:rsidR="00EE22D5">
              <w:rPr>
                <w:rFonts w:ascii="Times New Roman" w:hAnsi="Times New Roman"/>
                <w:bCs/>
              </w:rPr>
              <w:t>3</w:t>
            </w:r>
            <w:r w:rsidRPr="00A96DE6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 xml:space="preserve">Плановые </w:t>
            </w:r>
          </w:p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Показатели</w:t>
            </w:r>
          </w:p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на 202</w:t>
            </w:r>
            <w:r w:rsidR="00EE22D5">
              <w:rPr>
                <w:rFonts w:ascii="Times New Roman" w:hAnsi="Times New Roman"/>
                <w:bCs/>
              </w:rPr>
              <w:t>4</w:t>
            </w:r>
            <w:r w:rsidRPr="00A96DE6">
              <w:rPr>
                <w:rFonts w:ascii="Times New Roman" w:hAnsi="Times New Roman"/>
                <w:bCs/>
              </w:rPr>
              <w:t>г.</w:t>
            </w:r>
          </w:p>
        </w:tc>
        <w:tc>
          <w:tcPr>
            <w:tcW w:w="1985" w:type="dxa"/>
            <w:shd w:val="clear" w:color="auto" w:fill="auto"/>
          </w:tcPr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 xml:space="preserve">Фактические показатели за прошедший период </w:t>
            </w:r>
            <w:proofErr w:type="spellStart"/>
            <w:proofErr w:type="gramStart"/>
            <w:r w:rsidRPr="00A96DE6">
              <w:rPr>
                <w:rFonts w:ascii="Times New Roman" w:hAnsi="Times New Roman"/>
                <w:bCs/>
              </w:rPr>
              <w:t>регулиро</w:t>
            </w:r>
            <w:r w:rsidR="006A3097">
              <w:rPr>
                <w:rFonts w:ascii="Times New Roman" w:hAnsi="Times New Roman"/>
                <w:bCs/>
              </w:rPr>
              <w:t>-</w:t>
            </w:r>
            <w:r w:rsidRPr="00A96DE6">
              <w:rPr>
                <w:rFonts w:ascii="Times New Roman" w:hAnsi="Times New Roman"/>
                <w:bCs/>
              </w:rPr>
              <w:t>вания</w:t>
            </w:r>
            <w:proofErr w:type="spellEnd"/>
            <w:proofErr w:type="gramEnd"/>
            <w:r w:rsidRPr="00A96DE6">
              <w:rPr>
                <w:rFonts w:ascii="Times New Roman" w:hAnsi="Times New Roman"/>
                <w:bCs/>
              </w:rPr>
              <w:t xml:space="preserve"> (202</w:t>
            </w:r>
            <w:r w:rsidR="00EE22D5">
              <w:rPr>
                <w:rFonts w:ascii="Times New Roman" w:hAnsi="Times New Roman"/>
                <w:bCs/>
              </w:rPr>
              <w:t>4</w:t>
            </w:r>
            <w:r w:rsidRPr="00A96DE6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 xml:space="preserve">Плановые </w:t>
            </w:r>
          </w:p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Показатели</w:t>
            </w:r>
          </w:p>
          <w:p w:rsidR="008822FE" w:rsidRPr="00A96DE6" w:rsidRDefault="008822FE" w:rsidP="00FC19F7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на 202</w:t>
            </w:r>
            <w:r w:rsidR="00EE22D5">
              <w:rPr>
                <w:rFonts w:ascii="Times New Roman" w:hAnsi="Times New Roman"/>
                <w:bCs/>
              </w:rPr>
              <w:t>5</w:t>
            </w:r>
            <w:r w:rsidRPr="00A96DE6">
              <w:rPr>
                <w:rFonts w:ascii="Times New Roman" w:hAnsi="Times New Roman"/>
                <w:bCs/>
              </w:rPr>
              <w:t>г.</w:t>
            </w:r>
          </w:p>
        </w:tc>
      </w:tr>
      <w:tr w:rsidR="008822FE" w:rsidRPr="00A96DE6" w:rsidTr="006A3097">
        <w:trPr>
          <w:trHeight w:val="767"/>
        </w:trPr>
        <w:tc>
          <w:tcPr>
            <w:tcW w:w="2943" w:type="dxa"/>
            <w:shd w:val="clear" w:color="auto" w:fill="auto"/>
          </w:tcPr>
          <w:p w:rsidR="008822FE" w:rsidRPr="00A96DE6" w:rsidRDefault="008822FE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Вид деятельности организации (производство, передача и сбыт тепловой энергии)</w:t>
            </w:r>
          </w:p>
        </w:tc>
        <w:tc>
          <w:tcPr>
            <w:tcW w:w="2127" w:type="dxa"/>
            <w:shd w:val="clear" w:color="auto" w:fill="auto"/>
            <w:noWrap/>
          </w:tcPr>
          <w:p w:rsidR="008822FE" w:rsidRPr="00A96DE6" w:rsidRDefault="008822FE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Производство и передача тепловой энергии</w:t>
            </w:r>
          </w:p>
        </w:tc>
        <w:tc>
          <w:tcPr>
            <w:tcW w:w="1842" w:type="dxa"/>
            <w:shd w:val="clear" w:color="auto" w:fill="auto"/>
          </w:tcPr>
          <w:p w:rsidR="008822FE" w:rsidRPr="00A96DE6" w:rsidRDefault="008822FE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Производство и передача тепловой энергии</w:t>
            </w:r>
          </w:p>
        </w:tc>
        <w:tc>
          <w:tcPr>
            <w:tcW w:w="1985" w:type="dxa"/>
            <w:shd w:val="clear" w:color="auto" w:fill="auto"/>
          </w:tcPr>
          <w:p w:rsidR="008822FE" w:rsidRPr="00A96DE6" w:rsidRDefault="008822FE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Производство и передача тепловой энергии</w:t>
            </w:r>
          </w:p>
        </w:tc>
        <w:tc>
          <w:tcPr>
            <w:tcW w:w="1446" w:type="dxa"/>
            <w:shd w:val="clear" w:color="auto" w:fill="auto"/>
          </w:tcPr>
          <w:p w:rsidR="008822FE" w:rsidRPr="00A96DE6" w:rsidRDefault="008822FE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Производство и передача тепловой энергии</w:t>
            </w:r>
          </w:p>
        </w:tc>
      </w:tr>
      <w:tr w:rsidR="00EE22D5" w:rsidRPr="00A96DE6" w:rsidTr="006A3097">
        <w:trPr>
          <w:trHeight w:val="564"/>
        </w:trPr>
        <w:tc>
          <w:tcPr>
            <w:tcW w:w="2943" w:type="dxa"/>
            <w:shd w:val="clear" w:color="auto" w:fill="auto"/>
          </w:tcPr>
          <w:p w:rsidR="00EE22D5" w:rsidRPr="00A96DE6" w:rsidRDefault="00EE22D5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Установленная тепловая мощность (Гкал/ч)</w:t>
            </w:r>
          </w:p>
        </w:tc>
        <w:tc>
          <w:tcPr>
            <w:tcW w:w="2127" w:type="dxa"/>
            <w:shd w:val="clear" w:color="auto" w:fill="auto"/>
            <w:noWrap/>
          </w:tcPr>
          <w:p w:rsidR="00EE22D5" w:rsidRPr="00A96DE6" w:rsidRDefault="00EE22D5" w:rsidP="00624012">
            <w:pPr>
              <w:pStyle w:val="ad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96DE6">
              <w:rPr>
                <w:rFonts w:ascii="Times New Roman" w:hAnsi="Times New Roman"/>
                <w:bCs/>
                <w:sz w:val="22"/>
                <w:szCs w:val="22"/>
              </w:rPr>
              <w:t>98</w:t>
            </w:r>
          </w:p>
        </w:tc>
        <w:tc>
          <w:tcPr>
            <w:tcW w:w="1842" w:type="dxa"/>
            <w:shd w:val="clear" w:color="auto" w:fill="auto"/>
          </w:tcPr>
          <w:p w:rsidR="00EE22D5" w:rsidRPr="00A96DE6" w:rsidRDefault="00EE22D5" w:rsidP="00624012">
            <w:pPr>
              <w:pStyle w:val="ad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96DE6">
              <w:rPr>
                <w:rFonts w:ascii="Times New Roman" w:hAnsi="Times New Roman"/>
                <w:bCs/>
                <w:sz w:val="22"/>
                <w:szCs w:val="22"/>
              </w:rPr>
              <w:t>98</w:t>
            </w:r>
          </w:p>
        </w:tc>
        <w:tc>
          <w:tcPr>
            <w:tcW w:w="1985" w:type="dxa"/>
            <w:shd w:val="clear" w:color="auto" w:fill="auto"/>
          </w:tcPr>
          <w:p w:rsidR="00EE22D5" w:rsidRPr="00A96DE6" w:rsidRDefault="00EE22D5" w:rsidP="00624012">
            <w:pPr>
              <w:pStyle w:val="ad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96DE6">
              <w:rPr>
                <w:rFonts w:ascii="Times New Roman" w:hAnsi="Times New Roman"/>
                <w:bCs/>
                <w:sz w:val="22"/>
                <w:szCs w:val="22"/>
              </w:rPr>
              <w:t>98</w:t>
            </w:r>
          </w:p>
        </w:tc>
        <w:tc>
          <w:tcPr>
            <w:tcW w:w="1446" w:type="dxa"/>
            <w:shd w:val="clear" w:color="auto" w:fill="auto"/>
          </w:tcPr>
          <w:p w:rsidR="00EE22D5" w:rsidRPr="00296BFE" w:rsidRDefault="00EE22D5" w:rsidP="00624012">
            <w:pPr>
              <w:pStyle w:val="ad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96BFE">
              <w:rPr>
                <w:rFonts w:ascii="Times New Roman" w:hAnsi="Times New Roman"/>
                <w:bCs/>
                <w:sz w:val="22"/>
                <w:szCs w:val="22"/>
              </w:rPr>
              <w:t>98</w:t>
            </w:r>
          </w:p>
        </w:tc>
      </w:tr>
      <w:tr w:rsidR="00095802" w:rsidRPr="00A96DE6" w:rsidTr="006A3097">
        <w:trPr>
          <w:trHeight w:val="558"/>
        </w:trPr>
        <w:tc>
          <w:tcPr>
            <w:tcW w:w="2943" w:type="dxa"/>
            <w:shd w:val="clear" w:color="auto" w:fill="auto"/>
          </w:tcPr>
          <w:p w:rsidR="00095802" w:rsidRPr="00A96DE6" w:rsidRDefault="00095802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Объем вырабатываемой тепловой энергии (тыс. Гкал)</w:t>
            </w:r>
          </w:p>
        </w:tc>
        <w:tc>
          <w:tcPr>
            <w:tcW w:w="2127" w:type="dxa"/>
            <w:shd w:val="clear" w:color="auto" w:fill="auto"/>
            <w:noWrap/>
          </w:tcPr>
          <w:p w:rsidR="00095802" w:rsidRPr="00A96DE6" w:rsidRDefault="00095802" w:rsidP="00624012">
            <w:pPr>
              <w:pStyle w:val="ad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96DE6">
              <w:rPr>
                <w:rFonts w:ascii="Times New Roman" w:hAnsi="Times New Roman"/>
                <w:bCs/>
                <w:sz w:val="22"/>
                <w:szCs w:val="22"/>
              </w:rPr>
              <w:t>58,738</w:t>
            </w:r>
          </w:p>
        </w:tc>
        <w:tc>
          <w:tcPr>
            <w:tcW w:w="1842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59,151</w:t>
            </w:r>
          </w:p>
        </w:tc>
        <w:tc>
          <w:tcPr>
            <w:tcW w:w="1985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54,656</w:t>
            </w:r>
          </w:p>
        </w:tc>
        <w:tc>
          <w:tcPr>
            <w:tcW w:w="1446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54,628</w:t>
            </w:r>
          </w:p>
        </w:tc>
      </w:tr>
      <w:tr w:rsidR="00095802" w:rsidRPr="00A96DE6" w:rsidTr="006A3097">
        <w:trPr>
          <w:trHeight w:val="783"/>
        </w:trPr>
        <w:tc>
          <w:tcPr>
            <w:tcW w:w="2943" w:type="dxa"/>
            <w:shd w:val="clear" w:color="auto" w:fill="auto"/>
          </w:tcPr>
          <w:p w:rsidR="00095802" w:rsidRPr="00A96DE6" w:rsidRDefault="00095802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 xml:space="preserve">Объем тепловой энергии, отпускаемой потребителям (тыс. Гкал), в том числе: </w:t>
            </w:r>
          </w:p>
        </w:tc>
        <w:tc>
          <w:tcPr>
            <w:tcW w:w="2127" w:type="dxa"/>
            <w:shd w:val="clear" w:color="auto" w:fill="auto"/>
            <w:noWrap/>
          </w:tcPr>
          <w:p w:rsidR="00095802" w:rsidRPr="00A96DE6" w:rsidRDefault="00095802" w:rsidP="00624012">
            <w:pPr>
              <w:pStyle w:val="ad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96DE6">
              <w:rPr>
                <w:rFonts w:ascii="Times New Roman" w:hAnsi="Times New Roman"/>
                <w:bCs/>
                <w:sz w:val="22"/>
                <w:szCs w:val="22"/>
              </w:rPr>
              <w:t>31,205</w:t>
            </w:r>
          </w:p>
        </w:tc>
        <w:tc>
          <w:tcPr>
            <w:tcW w:w="1842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33,210</w:t>
            </w:r>
          </w:p>
        </w:tc>
        <w:tc>
          <w:tcPr>
            <w:tcW w:w="1985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30,159</w:t>
            </w:r>
          </w:p>
        </w:tc>
        <w:tc>
          <w:tcPr>
            <w:tcW w:w="1446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32,500</w:t>
            </w:r>
          </w:p>
        </w:tc>
      </w:tr>
      <w:tr w:rsidR="00095802" w:rsidRPr="00A96DE6" w:rsidTr="006A3097">
        <w:trPr>
          <w:trHeight w:val="1166"/>
        </w:trPr>
        <w:tc>
          <w:tcPr>
            <w:tcW w:w="2943" w:type="dxa"/>
            <w:shd w:val="clear" w:color="auto" w:fill="auto"/>
          </w:tcPr>
          <w:p w:rsidR="00095802" w:rsidRPr="00A96DE6" w:rsidRDefault="00095802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Технологические потери тепловой энергии при передаче по тепловым сетям (процентов)</w:t>
            </w:r>
          </w:p>
        </w:tc>
        <w:tc>
          <w:tcPr>
            <w:tcW w:w="2127" w:type="dxa"/>
            <w:shd w:val="clear" w:color="auto" w:fill="auto"/>
            <w:noWrap/>
          </w:tcPr>
          <w:p w:rsidR="00095802" w:rsidRPr="00A96DE6" w:rsidRDefault="00095802" w:rsidP="00624012">
            <w:pPr>
              <w:pStyle w:val="ad"/>
              <w:ind w:firstLine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96DE6">
              <w:rPr>
                <w:rFonts w:ascii="Times New Roman" w:hAnsi="Times New Roman"/>
                <w:bCs/>
                <w:sz w:val="22"/>
                <w:szCs w:val="22"/>
              </w:rPr>
              <w:t>37,72</w:t>
            </w:r>
          </w:p>
        </w:tc>
        <w:tc>
          <w:tcPr>
            <w:tcW w:w="1842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27,53</w:t>
            </w:r>
          </w:p>
        </w:tc>
        <w:tc>
          <w:tcPr>
            <w:tcW w:w="1985" w:type="dxa"/>
            <w:shd w:val="clear" w:color="auto" w:fill="auto"/>
          </w:tcPr>
          <w:p w:rsidR="00095802" w:rsidRPr="00DF1951" w:rsidRDefault="00095802" w:rsidP="00624012">
            <w:pPr>
              <w:ind w:firstLine="0"/>
              <w:jc w:val="center"/>
            </w:pPr>
            <w:r w:rsidRPr="00DF1951">
              <w:t>35,74</w:t>
            </w:r>
          </w:p>
        </w:tc>
        <w:tc>
          <w:tcPr>
            <w:tcW w:w="1446" w:type="dxa"/>
            <w:shd w:val="clear" w:color="auto" w:fill="auto"/>
          </w:tcPr>
          <w:p w:rsidR="00095802" w:rsidRDefault="00095802" w:rsidP="00624012">
            <w:pPr>
              <w:ind w:firstLine="0"/>
              <w:jc w:val="center"/>
            </w:pPr>
            <w:r w:rsidRPr="00DF1951">
              <w:t>29,81</w:t>
            </w:r>
          </w:p>
        </w:tc>
      </w:tr>
      <w:tr w:rsidR="00EE22D5" w:rsidRPr="00A96DE6" w:rsidTr="006A3097">
        <w:trPr>
          <w:trHeight w:val="551"/>
        </w:trPr>
        <w:tc>
          <w:tcPr>
            <w:tcW w:w="2943" w:type="dxa"/>
            <w:shd w:val="clear" w:color="auto" w:fill="auto"/>
          </w:tcPr>
          <w:p w:rsidR="00EE22D5" w:rsidRPr="00A96DE6" w:rsidRDefault="00EE22D5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 xml:space="preserve">Удельный расход  условного топлива на единицу тепловой энергии, </w:t>
            </w:r>
            <w:r w:rsidRPr="00A96DE6">
              <w:rPr>
                <w:rFonts w:ascii="Times New Roman" w:hAnsi="Times New Roman"/>
                <w:bCs/>
              </w:rPr>
              <w:lastRenderedPageBreak/>
              <w:t>отпускаемой в тепловую сеть (</w:t>
            </w:r>
            <w:proofErr w:type="gramStart"/>
            <w:r w:rsidRPr="00A96DE6">
              <w:rPr>
                <w:rFonts w:ascii="Times New Roman" w:hAnsi="Times New Roman"/>
                <w:bCs/>
              </w:rPr>
              <w:t>кг</w:t>
            </w:r>
            <w:proofErr w:type="gramEnd"/>
            <w:r w:rsidRPr="00A96DE6">
              <w:rPr>
                <w:rFonts w:ascii="Times New Roman" w:hAnsi="Times New Roman"/>
                <w:bCs/>
              </w:rPr>
              <w:t xml:space="preserve"> у. т./Гкал);</w:t>
            </w:r>
          </w:p>
        </w:tc>
        <w:tc>
          <w:tcPr>
            <w:tcW w:w="2127" w:type="dxa"/>
            <w:shd w:val="clear" w:color="auto" w:fill="auto"/>
            <w:noWrap/>
          </w:tcPr>
          <w:p w:rsidR="00EE22D5" w:rsidRPr="00A96DE6" w:rsidRDefault="00EE22D5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lastRenderedPageBreak/>
              <w:t>181,19</w:t>
            </w:r>
          </w:p>
        </w:tc>
        <w:tc>
          <w:tcPr>
            <w:tcW w:w="1842" w:type="dxa"/>
            <w:shd w:val="clear" w:color="auto" w:fill="auto"/>
          </w:tcPr>
          <w:p w:rsidR="00EE22D5" w:rsidRPr="00A96DE6" w:rsidRDefault="00EE22D5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t>181,5</w:t>
            </w:r>
          </w:p>
        </w:tc>
        <w:tc>
          <w:tcPr>
            <w:tcW w:w="1985" w:type="dxa"/>
            <w:shd w:val="clear" w:color="auto" w:fill="auto"/>
          </w:tcPr>
          <w:p w:rsidR="00EE22D5" w:rsidRPr="00A96DE6" w:rsidRDefault="00355B75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180,18</w:t>
            </w:r>
          </w:p>
        </w:tc>
        <w:tc>
          <w:tcPr>
            <w:tcW w:w="1446" w:type="dxa"/>
            <w:shd w:val="clear" w:color="auto" w:fill="auto"/>
          </w:tcPr>
          <w:p w:rsidR="00EE22D5" w:rsidRPr="00A96DE6" w:rsidRDefault="00F067D9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181,46</w:t>
            </w:r>
          </w:p>
        </w:tc>
      </w:tr>
      <w:tr w:rsidR="00FE1D04" w:rsidRPr="00DB0C16" w:rsidTr="006A3097">
        <w:trPr>
          <w:trHeight w:val="1412"/>
        </w:trPr>
        <w:tc>
          <w:tcPr>
            <w:tcW w:w="2943" w:type="dxa"/>
            <w:shd w:val="clear" w:color="auto" w:fill="auto"/>
          </w:tcPr>
          <w:p w:rsidR="00FE1D04" w:rsidRPr="00A96DE6" w:rsidRDefault="00FE1D04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lastRenderedPageBreak/>
              <w:t>Протяженность магистральных сетей и тепловых вводов (в однотрубном исчислении) (км)</w:t>
            </w:r>
          </w:p>
        </w:tc>
        <w:tc>
          <w:tcPr>
            <w:tcW w:w="2127" w:type="dxa"/>
            <w:shd w:val="clear" w:color="auto" w:fill="auto"/>
            <w:noWrap/>
          </w:tcPr>
          <w:p w:rsidR="00FE1D04" w:rsidRPr="00A96DE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t>14,009</w:t>
            </w:r>
          </w:p>
        </w:tc>
        <w:tc>
          <w:tcPr>
            <w:tcW w:w="1842" w:type="dxa"/>
            <w:shd w:val="clear" w:color="auto" w:fill="auto"/>
          </w:tcPr>
          <w:p w:rsidR="00FE1D04" w:rsidRPr="00A96DE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t>14,583</w:t>
            </w:r>
          </w:p>
        </w:tc>
        <w:tc>
          <w:tcPr>
            <w:tcW w:w="1985" w:type="dxa"/>
            <w:shd w:val="clear" w:color="auto" w:fill="auto"/>
          </w:tcPr>
          <w:p w:rsidR="00FE1D04" w:rsidRPr="00A96DE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t>14,583</w:t>
            </w:r>
          </w:p>
        </w:tc>
        <w:tc>
          <w:tcPr>
            <w:tcW w:w="1446" w:type="dxa"/>
            <w:shd w:val="clear" w:color="auto" w:fill="auto"/>
          </w:tcPr>
          <w:p w:rsidR="00FE1D04" w:rsidRPr="00DB0C1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B0C16">
              <w:rPr>
                <w:rFonts w:ascii="Times New Roman" w:hAnsi="Times New Roman"/>
                <w:color w:val="000000"/>
              </w:rPr>
              <w:t>14,</w:t>
            </w:r>
            <w:r w:rsidR="00E84D40">
              <w:rPr>
                <w:rFonts w:ascii="Times New Roman" w:hAnsi="Times New Roman"/>
                <w:color w:val="000000"/>
              </w:rPr>
              <w:t>321</w:t>
            </w:r>
          </w:p>
        </w:tc>
      </w:tr>
      <w:tr w:rsidR="00FE1D04" w:rsidRPr="00DB0C16" w:rsidTr="006A3097">
        <w:trPr>
          <w:trHeight w:val="1024"/>
        </w:trPr>
        <w:tc>
          <w:tcPr>
            <w:tcW w:w="2943" w:type="dxa"/>
            <w:shd w:val="clear" w:color="auto" w:fill="auto"/>
          </w:tcPr>
          <w:p w:rsidR="00FE1D04" w:rsidRPr="00A96DE6" w:rsidRDefault="00FE1D04" w:rsidP="00624012">
            <w:pPr>
              <w:widowControl w:val="0"/>
              <w:snapToGrid w:val="0"/>
              <w:ind w:firstLine="0"/>
              <w:rPr>
                <w:rFonts w:ascii="Times New Roman" w:hAnsi="Times New Roman"/>
                <w:bCs/>
              </w:rPr>
            </w:pPr>
            <w:r w:rsidRPr="00A96DE6">
              <w:rPr>
                <w:rFonts w:ascii="Times New Roman" w:hAnsi="Times New Roman"/>
                <w:bCs/>
              </w:rPr>
              <w:t>Протяженность разводящих сетей (в однотрубном исчислении) (км)</w:t>
            </w:r>
          </w:p>
        </w:tc>
        <w:tc>
          <w:tcPr>
            <w:tcW w:w="2127" w:type="dxa"/>
            <w:shd w:val="clear" w:color="auto" w:fill="auto"/>
            <w:noWrap/>
          </w:tcPr>
          <w:p w:rsidR="00FE1D04" w:rsidRPr="00A96DE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t>22,291</w:t>
            </w:r>
          </w:p>
        </w:tc>
        <w:tc>
          <w:tcPr>
            <w:tcW w:w="1842" w:type="dxa"/>
            <w:shd w:val="clear" w:color="auto" w:fill="auto"/>
          </w:tcPr>
          <w:p w:rsidR="00FE1D04" w:rsidRPr="00A96DE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t>21,717</w:t>
            </w:r>
          </w:p>
        </w:tc>
        <w:tc>
          <w:tcPr>
            <w:tcW w:w="1985" w:type="dxa"/>
            <w:shd w:val="clear" w:color="auto" w:fill="auto"/>
          </w:tcPr>
          <w:p w:rsidR="00FE1D04" w:rsidRPr="00A96DE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A96DE6">
              <w:rPr>
                <w:rFonts w:ascii="Times New Roman" w:hAnsi="Times New Roman"/>
                <w:color w:val="000000"/>
              </w:rPr>
              <w:t>21,717</w:t>
            </w:r>
          </w:p>
        </w:tc>
        <w:tc>
          <w:tcPr>
            <w:tcW w:w="1446" w:type="dxa"/>
            <w:shd w:val="clear" w:color="auto" w:fill="auto"/>
          </w:tcPr>
          <w:p w:rsidR="00FE1D04" w:rsidRPr="00DB0C16" w:rsidRDefault="00FE1D04" w:rsidP="00624012">
            <w:pPr>
              <w:widowControl w:val="0"/>
              <w:snapToGrid w:val="0"/>
              <w:spacing w:after="120" w:line="360" w:lineRule="auto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B0C16">
              <w:rPr>
                <w:rFonts w:ascii="Times New Roman" w:hAnsi="Times New Roman"/>
                <w:color w:val="000000"/>
              </w:rPr>
              <w:t>21,717</w:t>
            </w:r>
          </w:p>
        </w:tc>
      </w:tr>
    </w:tbl>
    <w:p w:rsidR="006A3097" w:rsidRDefault="00472B58" w:rsidP="006A3097">
      <w:pPr>
        <w:keepLines/>
        <w:spacing w:before="480" w:line="288" w:lineRule="auto"/>
        <w:ind w:firstLine="0"/>
        <w:outlineLvl w:val="0"/>
        <w:rPr>
          <w:rFonts w:ascii="Times New Roman" w:hAnsi="Times New Roman"/>
          <w:sz w:val="28"/>
          <w:szCs w:val="28"/>
        </w:rPr>
      </w:pPr>
      <w:bookmarkStart w:id="12" w:name="_Hlk191891019"/>
      <w:proofErr w:type="gramStart"/>
      <w:r w:rsidRPr="00296BFE">
        <w:rPr>
          <w:rFonts w:ascii="Times New Roman" w:hAnsi="Times New Roman"/>
          <w:sz w:val="28"/>
          <w:szCs w:val="28"/>
        </w:rPr>
        <w:t>На основании</w:t>
      </w:r>
      <w:r w:rsidRPr="00472B58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Федерации от 22.10.2012 года № 1075 «О ценообразовании в сфере теплоснабжения» и в соответствии с </w:t>
      </w:r>
      <w:r w:rsidRPr="00296BFE">
        <w:rPr>
          <w:rFonts w:ascii="Times New Roman" w:hAnsi="Times New Roman"/>
          <w:sz w:val="28"/>
          <w:szCs w:val="28"/>
        </w:rPr>
        <w:t>Постановлением Министерства жилищно-коммунального хозяйства, энергетики и тарифной политики Смоленской области от 14.12.2023 года (ред. Постановление от 16.12.2024 №236) № 185 «Об установлении тарифов на тепловую энергию ПАО «Юнипро» (филиал «Смоленская ГРЭС»), тарифы на передачу тепловой энергии как отдельного вида деятельности для филиала</w:t>
      </w:r>
      <w:proofErr w:type="gramEnd"/>
      <w:r w:rsidRPr="00296BFE">
        <w:rPr>
          <w:rFonts w:ascii="Times New Roman" w:hAnsi="Times New Roman"/>
          <w:sz w:val="28"/>
          <w:szCs w:val="28"/>
        </w:rPr>
        <w:t xml:space="preserve"> «Смоленская ГРЭС» не утверждаются.</w:t>
      </w:r>
      <w:bookmarkEnd w:id="12"/>
    </w:p>
    <w:p w:rsidR="00D17730" w:rsidRDefault="004B6C1C" w:rsidP="002355CA">
      <w:pPr>
        <w:keepLines/>
        <w:spacing w:before="480" w:line="288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825A2">
        <w:rPr>
          <w:rFonts w:ascii="Times New Roman" w:hAnsi="Times New Roman"/>
          <w:b/>
          <w:bCs/>
          <w:color w:val="000000"/>
          <w:sz w:val="28"/>
          <w:szCs w:val="28"/>
        </w:rPr>
        <w:t>Баланс вы</w:t>
      </w:r>
      <w:r w:rsidR="0060256F" w:rsidRPr="007825A2">
        <w:rPr>
          <w:rFonts w:ascii="Times New Roman" w:hAnsi="Times New Roman"/>
          <w:b/>
          <w:bCs/>
          <w:color w:val="000000"/>
          <w:sz w:val="28"/>
          <w:szCs w:val="28"/>
        </w:rPr>
        <w:t>работки тепловой энергии на 20</w:t>
      </w:r>
      <w:r w:rsidR="001E6D3F" w:rsidRPr="007825A2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B22FEE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7825A2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  <w:r w:rsidR="00032900" w:rsidRPr="007825A2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2355CA" w:rsidRDefault="002355CA" w:rsidP="002355CA">
      <w:pPr>
        <w:contextualSpacing/>
        <w:jc w:val="center"/>
      </w:pPr>
      <w:proofErr w:type="gramStart"/>
      <w:r w:rsidRPr="00C836DE">
        <w:t>(в редакции постановления Администрации муниципального образования</w:t>
      </w:r>
      <w:proofErr w:type="gramEnd"/>
    </w:p>
    <w:p w:rsidR="002355CA" w:rsidRDefault="002355CA" w:rsidP="002355CA">
      <w:pPr>
        <w:contextualSpacing/>
        <w:jc w:val="center"/>
      </w:pPr>
      <w:r>
        <w:t>«Духовщинский муниципальный округ» Смоленской области от 10.04.2025 № 299</w:t>
      </w:r>
    </w:p>
    <w:p w:rsidR="002355CA" w:rsidRDefault="002355CA" w:rsidP="002355CA">
      <w:pPr>
        <w:contextualSpacing/>
        <w:jc w:val="center"/>
      </w:pPr>
      <w:r>
        <w:t>«О внесении изменений в схему теплоснабжения муниципального образования</w:t>
      </w:r>
    </w:p>
    <w:p w:rsidR="002355CA" w:rsidRPr="002355CA" w:rsidRDefault="002355CA" w:rsidP="002355CA">
      <w:pPr>
        <w:contextualSpacing/>
        <w:jc w:val="center"/>
      </w:pPr>
      <w:r>
        <w:t>«Духовщинский муниципальный округ» Смоленской области)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7"/>
        <w:gridCol w:w="1453"/>
        <w:gridCol w:w="1442"/>
        <w:gridCol w:w="1797"/>
        <w:gridCol w:w="993"/>
        <w:gridCol w:w="1480"/>
        <w:gridCol w:w="1321"/>
      </w:tblGrid>
      <w:tr w:rsidR="001E358D" w:rsidRPr="001E358D" w:rsidTr="00D0370C">
        <w:trPr>
          <w:trHeight w:val="1841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358D" w:rsidRPr="001E358D" w:rsidRDefault="001E358D" w:rsidP="0062401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Наименование юридического лица, в собственности/аренде у которого находится источник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58D" w:rsidRPr="001E358D" w:rsidRDefault="001E358D" w:rsidP="0062401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Наименование источника тепловой энергии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58D" w:rsidRPr="001E358D" w:rsidRDefault="001E358D" w:rsidP="0062401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Полезный отпуск тепловой энергии потребителям, Гкал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58D" w:rsidRPr="001E358D" w:rsidRDefault="001E358D" w:rsidP="0062401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Нормативные  технологические потери в тепловых сетях теплоснабжающей организации, Гкал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58D" w:rsidRPr="001E358D" w:rsidRDefault="001E358D" w:rsidP="0062401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Отпуск тепловой энергии в сеть, Гкал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58D" w:rsidRPr="001E358D" w:rsidRDefault="001E358D" w:rsidP="0062401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Расход тепловой энергии на хозяйственные нужды, Гкал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58D" w:rsidRPr="001E358D" w:rsidRDefault="001E358D" w:rsidP="00624012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Отпуск тепловой энергии с коллекторов, Гкал</w:t>
            </w:r>
          </w:p>
        </w:tc>
      </w:tr>
      <w:tr w:rsidR="001E358D" w:rsidRPr="001E358D" w:rsidTr="00D0370C">
        <w:trPr>
          <w:trHeight w:val="600"/>
        </w:trPr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358D" w:rsidRPr="001E358D" w:rsidRDefault="001E358D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 xml:space="preserve">Филиал "Смоленская ГРЭС" ПАО "Юнипро"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58D" w:rsidRPr="001E358D" w:rsidRDefault="001E358D" w:rsidP="00624012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"Смоленская ГРЭС"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58D" w:rsidRPr="001E358D" w:rsidRDefault="006B1088" w:rsidP="006240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31 500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58D" w:rsidRPr="001E358D" w:rsidRDefault="001E358D" w:rsidP="006240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358D">
              <w:rPr>
                <w:rFonts w:ascii="Times New Roman" w:hAnsi="Times New Roman"/>
                <w:sz w:val="24"/>
                <w:szCs w:val="24"/>
              </w:rPr>
              <w:t>16 283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58D" w:rsidRPr="001E358D" w:rsidRDefault="006B1088" w:rsidP="006240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47 783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58D" w:rsidRPr="001E358D" w:rsidRDefault="006B1088" w:rsidP="0062401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6 019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58D" w:rsidRPr="001E358D" w:rsidRDefault="006B1088" w:rsidP="00624012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53 802</w:t>
            </w:r>
          </w:p>
        </w:tc>
      </w:tr>
      <w:tr w:rsidR="006B1088" w:rsidRPr="001E358D" w:rsidTr="00D0370C">
        <w:trPr>
          <w:trHeight w:val="315"/>
        </w:trPr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088" w:rsidRPr="001E358D" w:rsidRDefault="006B1088" w:rsidP="001E358D">
            <w:pPr>
              <w:rPr>
                <w:rFonts w:ascii="Times New Roman" w:hAnsi="Times New Roman"/>
                <w:color w:val="000000"/>
              </w:rPr>
            </w:pPr>
            <w:r w:rsidRPr="001E358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088" w:rsidRPr="001E358D" w:rsidRDefault="006B1088" w:rsidP="00624012">
            <w:pPr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1E358D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088" w:rsidRPr="006B1088" w:rsidRDefault="006B1088" w:rsidP="006F16A0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1088">
              <w:rPr>
                <w:rFonts w:ascii="Times New Roman" w:hAnsi="Times New Roman"/>
                <w:b/>
                <w:sz w:val="24"/>
                <w:szCs w:val="24"/>
              </w:rPr>
              <w:t>31 500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088" w:rsidRPr="006B1088" w:rsidRDefault="006B1088" w:rsidP="006F16A0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1088">
              <w:rPr>
                <w:rFonts w:ascii="Times New Roman" w:hAnsi="Times New Roman"/>
                <w:b/>
                <w:sz w:val="24"/>
                <w:szCs w:val="24"/>
              </w:rPr>
              <w:t>16 283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088" w:rsidRPr="006B1088" w:rsidRDefault="006B1088" w:rsidP="006F16A0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1088">
              <w:rPr>
                <w:rFonts w:ascii="Times New Roman" w:hAnsi="Times New Roman"/>
                <w:b/>
                <w:sz w:val="24"/>
                <w:szCs w:val="24"/>
              </w:rPr>
              <w:t>47 783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088" w:rsidRPr="006B1088" w:rsidRDefault="006B1088" w:rsidP="006F16A0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1088">
              <w:rPr>
                <w:rFonts w:ascii="Times New Roman" w:hAnsi="Times New Roman"/>
                <w:b/>
                <w:sz w:val="24"/>
                <w:szCs w:val="24"/>
              </w:rPr>
              <w:t>6 019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088" w:rsidRPr="006B1088" w:rsidRDefault="006B1088" w:rsidP="006F16A0">
            <w:pPr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10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53 802</w:t>
            </w:r>
          </w:p>
        </w:tc>
      </w:tr>
    </w:tbl>
    <w:p w:rsidR="001E358D" w:rsidRDefault="00512E54" w:rsidP="006B1088">
      <w:pPr>
        <w:keepLines/>
        <w:spacing w:before="480" w:line="360" w:lineRule="auto"/>
        <w:ind w:firstLine="0"/>
        <w:jc w:val="center"/>
        <w:outlineLvl w:val="0"/>
        <w:rPr>
          <w:rFonts w:ascii="Times New Roman" w:hAnsi="Times New Roman"/>
          <w:b/>
          <w:bCs/>
          <w:color w:val="000000"/>
          <w:sz w:val="28"/>
        </w:rPr>
      </w:pPr>
      <w:r w:rsidRPr="007825A2">
        <w:rPr>
          <w:rFonts w:ascii="Times New Roman" w:hAnsi="Times New Roman"/>
          <w:b/>
          <w:bCs/>
          <w:color w:val="000000"/>
          <w:sz w:val="28"/>
        </w:rPr>
        <w:t>Расчет п</w:t>
      </w:r>
      <w:r w:rsidR="00032900" w:rsidRPr="007825A2">
        <w:rPr>
          <w:rFonts w:ascii="Times New Roman" w:hAnsi="Times New Roman"/>
          <w:b/>
          <w:bCs/>
          <w:color w:val="000000"/>
          <w:sz w:val="28"/>
        </w:rPr>
        <w:t>олезн</w:t>
      </w:r>
      <w:r w:rsidRPr="007825A2">
        <w:rPr>
          <w:rFonts w:ascii="Times New Roman" w:hAnsi="Times New Roman"/>
          <w:b/>
          <w:bCs/>
          <w:color w:val="000000"/>
          <w:sz w:val="28"/>
        </w:rPr>
        <w:t>ого</w:t>
      </w:r>
      <w:r w:rsidR="00032900" w:rsidRPr="007825A2">
        <w:rPr>
          <w:rFonts w:ascii="Times New Roman" w:hAnsi="Times New Roman"/>
          <w:b/>
          <w:bCs/>
          <w:color w:val="000000"/>
          <w:sz w:val="28"/>
        </w:rPr>
        <w:t xml:space="preserve"> отпуск</w:t>
      </w:r>
      <w:r w:rsidR="00C75E94" w:rsidRPr="007825A2">
        <w:rPr>
          <w:rFonts w:ascii="Times New Roman" w:hAnsi="Times New Roman"/>
          <w:b/>
          <w:bCs/>
          <w:color w:val="000000"/>
          <w:sz w:val="28"/>
        </w:rPr>
        <w:t>а</w:t>
      </w:r>
      <w:r w:rsidR="00032900" w:rsidRPr="007825A2">
        <w:rPr>
          <w:rFonts w:ascii="Times New Roman" w:hAnsi="Times New Roman"/>
          <w:b/>
          <w:bCs/>
          <w:color w:val="000000"/>
          <w:sz w:val="28"/>
        </w:rPr>
        <w:t xml:space="preserve"> теплоносителя на 202</w:t>
      </w:r>
      <w:r w:rsidR="00B22FEE">
        <w:rPr>
          <w:rFonts w:ascii="Times New Roman" w:hAnsi="Times New Roman"/>
          <w:b/>
          <w:bCs/>
          <w:color w:val="000000"/>
          <w:sz w:val="28"/>
        </w:rPr>
        <w:t>6</w:t>
      </w:r>
      <w:r w:rsidR="00032900" w:rsidRPr="007825A2">
        <w:rPr>
          <w:rFonts w:ascii="Times New Roman" w:hAnsi="Times New Roman"/>
          <w:b/>
          <w:bCs/>
          <w:color w:val="000000"/>
          <w:sz w:val="28"/>
        </w:rPr>
        <w:t xml:space="preserve"> год.</w:t>
      </w: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1559"/>
        <w:gridCol w:w="1843"/>
        <w:gridCol w:w="1276"/>
        <w:gridCol w:w="1417"/>
        <w:gridCol w:w="1383"/>
      </w:tblGrid>
      <w:tr w:rsidR="00B22FEE" w:rsidRPr="00B22FEE" w:rsidTr="00D0370C">
        <w:trPr>
          <w:trHeight w:val="12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2FEE" w:rsidRPr="003A0D0D" w:rsidRDefault="00B22FEE" w:rsidP="003A0D0D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юридического лица, в собственности/ аренде у которого находится источник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EE" w:rsidRPr="003A0D0D" w:rsidRDefault="00B22FEE" w:rsidP="003A0D0D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источника тепловой энергии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EE" w:rsidRPr="003A0D0D" w:rsidRDefault="00B22FEE" w:rsidP="003A0D0D">
            <w:pPr>
              <w:ind w:right="-108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Полезный отпуск теплоносителя потребителям, тыс</w:t>
            </w:r>
            <w:proofErr w:type="gramStart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EE" w:rsidRPr="003A0D0D" w:rsidRDefault="00B22FEE" w:rsidP="003A0D0D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Нормативные потери при передаче теплоносителя, тыс</w:t>
            </w:r>
            <w:proofErr w:type="gramStart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EE" w:rsidRPr="003A0D0D" w:rsidRDefault="00B22FEE" w:rsidP="003A0D0D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Отпуск теплоносителя в сеть, тыс</w:t>
            </w:r>
            <w:proofErr w:type="gramStart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EE" w:rsidRPr="003A0D0D" w:rsidRDefault="00B22FEE" w:rsidP="003A0D0D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Расход теплоносителя на хозяйственные нужды, тыс</w:t>
            </w:r>
            <w:proofErr w:type="gramStart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FEE" w:rsidRPr="003A0D0D" w:rsidRDefault="00B22FEE" w:rsidP="003A0D0D">
            <w:pPr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теплоносителя, тыс</w:t>
            </w:r>
            <w:proofErr w:type="gramStart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3A0D0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B22FEE" w:rsidRPr="00B22FEE" w:rsidTr="00D0370C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B22FEE">
              <w:rPr>
                <w:rFonts w:ascii="Times New Roman" w:hAnsi="Times New Roman"/>
                <w:color w:val="000000"/>
              </w:rPr>
              <w:lastRenderedPageBreak/>
              <w:t xml:space="preserve">Филиал "Смоленская ГРЭС" ПАО "Юнипро"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B22FEE">
              <w:rPr>
                <w:rFonts w:ascii="Times New Roman" w:hAnsi="Times New Roman"/>
                <w:color w:val="000000"/>
              </w:rPr>
              <w:t>Смоленская ГРЭС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FEE">
              <w:rPr>
                <w:rFonts w:ascii="Times New Roman" w:hAnsi="Times New Roman"/>
                <w:color w:val="000000"/>
                <w:sz w:val="24"/>
                <w:szCs w:val="24"/>
              </w:rPr>
              <w:t>72,158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FEE">
              <w:rPr>
                <w:rFonts w:ascii="Times New Roman" w:hAnsi="Times New Roman"/>
                <w:color w:val="000000"/>
                <w:sz w:val="24"/>
                <w:szCs w:val="24"/>
              </w:rPr>
              <w:t>54,885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FEE">
              <w:rPr>
                <w:rFonts w:ascii="Times New Roman" w:hAnsi="Times New Roman"/>
                <w:color w:val="000000"/>
                <w:sz w:val="24"/>
                <w:szCs w:val="24"/>
              </w:rPr>
              <w:t>127,043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FEE">
              <w:rPr>
                <w:rFonts w:ascii="Times New Roman" w:hAnsi="Times New Roman"/>
                <w:color w:val="000000"/>
                <w:sz w:val="24"/>
                <w:szCs w:val="24"/>
              </w:rPr>
              <w:t>22,268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FEE">
              <w:rPr>
                <w:rFonts w:ascii="Times New Roman" w:hAnsi="Times New Roman"/>
                <w:color w:val="000000"/>
                <w:sz w:val="24"/>
                <w:szCs w:val="24"/>
              </w:rPr>
              <w:t>149,311</w:t>
            </w:r>
          </w:p>
        </w:tc>
      </w:tr>
      <w:tr w:rsidR="00B22FEE" w:rsidRPr="00B22FEE" w:rsidTr="00D0370C">
        <w:trPr>
          <w:trHeight w:val="3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EE" w:rsidRPr="00B22FEE" w:rsidRDefault="00B22FEE" w:rsidP="00B22FEE">
            <w:pPr>
              <w:rPr>
                <w:rFonts w:cs="Calibri"/>
                <w:color w:val="000000"/>
              </w:rPr>
            </w:pPr>
            <w:r w:rsidRPr="00B22FEE">
              <w:rPr>
                <w:rFonts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b/>
                <w:bCs/>
              </w:rPr>
            </w:pPr>
            <w:r w:rsidRPr="00B22FEE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FEE">
              <w:rPr>
                <w:rFonts w:ascii="Times New Roman" w:hAnsi="Times New Roman"/>
                <w:b/>
                <w:bCs/>
                <w:sz w:val="24"/>
                <w:szCs w:val="24"/>
              </w:rPr>
              <w:t>72,158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FEE">
              <w:rPr>
                <w:rFonts w:ascii="Times New Roman" w:hAnsi="Times New Roman"/>
                <w:b/>
                <w:bCs/>
                <w:sz w:val="24"/>
                <w:szCs w:val="24"/>
              </w:rPr>
              <w:t>54,885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FEE">
              <w:rPr>
                <w:rFonts w:ascii="Times New Roman" w:hAnsi="Times New Roman"/>
                <w:b/>
                <w:bCs/>
                <w:sz w:val="24"/>
                <w:szCs w:val="24"/>
              </w:rPr>
              <w:t>127,043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FEE">
              <w:rPr>
                <w:rFonts w:ascii="Times New Roman" w:hAnsi="Times New Roman"/>
                <w:b/>
                <w:bCs/>
                <w:sz w:val="24"/>
                <w:szCs w:val="24"/>
              </w:rPr>
              <w:t>22,268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EE" w:rsidRPr="00B22FEE" w:rsidRDefault="00B22FEE" w:rsidP="003A0D0D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FEE">
              <w:rPr>
                <w:rFonts w:ascii="Times New Roman" w:hAnsi="Times New Roman"/>
                <w:b/>
                <w:bCs/>
                <w:sz w:val="24"/>
                <w:szCs w:val="24"/>
              </w:rPr>
              <w:t>149,311</w:t>
            </w:r>
          </w:p>
        </w:tc>
      </w:tr>
    </w:tbl>
    <w:p w:rsidR="00235DA3" w:rsidRDefault="00C47C0C" w:rsidP="00235DA3">
      <w:pPr>
        <w:pStyle w:val="1"/>
        <w:spacing w:line="360" w:lineRule="auto"/>
        <w:ind w:firstLine="0"/>
        <w:contextualSpacing/>
        <w:jc w:val="center"/>
      </w:pPr>
      <w:bookmarkStart w:id="13" w:name="_Toc371847404"/>
      <w:r w:rsidRPr="007825A2">
        <w:t>7. Цены (тарифы) в сфере теплоснабжения</w:t>
      </w:r>
      <w:bookmarkEnd w:id="13"/>
    </w:p>
    <w:p w:rsidR="00B42168" w:rsidRPr="00235DA3" w:rsidRDefault="00B42168" w:rsidP="00235DA3">
      <w:pPr>
        <w:pStyle w:val="1"/>
        <w:spacing w:line="360" w:lineRule="auto"/>
        <w:ind w:firstLine="0"/>
        <w:contextualSpacing/>
        <w:jc w:val="center"/>
      </w:pPr>
      <w:r w:rsidRPr="007825A2">
        <w:rPr>
          <w:rFonts w:ascii="Times New Roman" w:hAnsi="Times New Roman"/>
          <w:color w:val="auto"/>
        </w:rPr>
        <w:t>Цены (тарифы) в сфере теплоснабжения</w:t>
      </w: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7654"/>
      </w:tblGrid>
      <w:tr w:rsidR="00472B58" w:rsidRPr="00472B58" w:rsidTr="00D0370C">
        <w:trPr>
          <w:trHeight w:val="315"/>
        </w:trPr>
        <w:tc>
          <w:tcPr>
            <w:tcW w:w="2807" w:type="dxa"/>
            <w:shd w:val="clear" w:color="auto" w:fill="auto"/>
            <w:noWrap/>
            <w:vAlign w:val="center"/>
            <w:hideMark/>
          </w:tcPr>
          <w:p w:rsidR="00472B58" w:rsidRPr="00472B58" w:rsidRDefault="00472B58" w:rsidP="003A0D0D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bookmarkStart w:id="14" w:name="RANGE!A1"/>
            <w:r w:rsidRPr="00472B58">
              <w:rPr>
                <w:rFonts w:ascii="Times New Roman" w:hAnsi="Times New Roman"/>
                <w:color w:val="000000"/>
              </w:rPr>
              <w:t>Наименование организации</w:t>
            </w:r>
            <w:bookmarkEnd w:id="14"/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jc w:val="center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Филиал «Смоленская ГРЭС» ПАО «Юнипро»</w:t>
            </w:r>
          </w:p>
        </w:tc>
      </w:tr>
      <w:tr w:rsidR="00472B58" w:rsidRPr="00472B58" w:rsidTr="00D0370C">
        <w:trPr>
          <w:trHeight w:val="315"/>
        </w:trPr>
        <w:tc>
          <w:tcPr>
            <w:tcW w:w="2807" w:type="dxa"/>
            <w:shd w:val="clear" w:color="auto" w:fill="auto"/>
            <w:noWrap/>
            <w:vAlign w:val="center"/>
            <w:hideMark/>
          </w:tcPr>
          <w:p w:rsidR="00472B58" w:rsidRPr="00472B58" w:rsidRDefault="00472B58" w:rsidP="00472B58">
            <w:pPr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ИНН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472B58" w:rsidRDefault="00472B58" w:rsidP="00472B58">
            <w:pPr>
              <w:jc w:val="right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8602067092</w:t>
            </w:r>
          </w:p>
        </w:tc>
      </w:tr>
      <w:tr w:rsidR="00472B58" w:rsidRPr="00472B58" w:rsidTr="00D0370C">
        <w:trPr>
          <w:trHeight w:val="315"/>
        </w:trPr>
        <w:tc>
          <w:tcPr>
            <w:tcW w:w="2807" w:type="dxa"/>
            <w:shd w:val="clear" w:color="auto" w:fill="auto"/>
            <w:noWrap/>
            <w:vAlign w:val="center"/>
            <w:hideMark/>
          </w:tcPr>
          <w:p w:rsidR="00472B58" w:rsidRPr="00472B58" w:rsidRDefault="00472B58" w:rsidP="00472B58">
            <w:pPr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КПП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472B58" w:rsidRDefault="00472B58" w:rsidP="00472B58">
            <w:pPr>
              <w:jc w:val="right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670502001</w:t>
            </w:r>
          </w:p>
        </w:tc>
      </w:tr>
      <w:tr w:rsidR="00472B58" w:rsidRPr="00472B58" w:rsidTr="00D0370C">
        <w:trPr>
          <w:trHeight w:val="536"/>
        </w:trPr>
        <w:tc>
          <w:tcPr>
            <w:tcW w:w="2807" w:type="dxa"/>
            <w:shd w:val="clear" w:color="auto" w:fill="auto"/>
            <w:noWrap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Местонахождение (адрес)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Смоленская область, Духовщинский район, п. Озёрный</w:t>
            </w:r>
          </w:p>
        </w:tc>
      </w:tr>
      <w:tr w:rsidR="00472B58" w:rsidRPr="00472B58" w:rsidTr="00D0370C">
        <w:trPr>
          <w:trHeight w:val="1253"/>
        </w:trPr>
        <w:tc>
          <w:tcPr>
            <w:tcW w:w="2807" w:type="dxa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Атрибуты решения по принятому тарифу (наименование, дата, номер)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F42422">
              <w:rPr>
                <w:rFonts w:ascii="Times New Roman" w:hAnsi="Times New Roman"/>
                <w:color w:val="000000"/>
              </w:rPr>
              <w:t>Постановление Министерства жилищно-коммунального хозяйства, энергетики и тарифной политики Смоленской области от 16.12.2024 № 236</w:t>
            </w:r>
          </w:p>
        </w:tc>
      </w:tr>
      <w:tr w:rsidR="00472B58" w:rsidRPr="00472B58" w:rsidTr="00D0370C">
        <w:trPr>
          <w:trHeight w:val="987"/>
        </w:trPr>
        <w:tc>
          <w:tcPr>
            <w:tcW w:w="2807" w:type="dxa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Наименование регулирующего органа, принявшего решение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472B58" w:rsidRPr="00472B58" w:rsidTr="00D0370C">
        <w:trPr>
          <w:trHeight w:val="988"/>
        </w:trPr>
        <w:tc>
          <w:tcPr>
            <w:tcW w:w="2807" w:type="dxa"/>
            <w:vMerge w:val="restart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Источник опубликования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472B58" w:rsidRDefault="002A2AC9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hyperlink r:id="rId10" w:history="1">
              <w:r w:rsidR="00472B58" w:rsidRPr="00472B58">
                <w:rPr>
                  <w:rFonts w:ascii="Times New Roman" w:hAnsi="Times New Roman"/>
                  <w:color w:val="000000"/>
                </w:rPr>
                <w:t>Официальный сайт Министерства жилищно-коммунального хозяйства, энергетики и тарифной политики Смоленской области (https://rek.admin-smolensk.ru)</w:t>
              </w:r>
            </w:hyperlink>
          </w:p>
        </w:tc>
      </w:tr>
      <w:tr w:rsidR="00472B58" w:rsidRPr="00472B58" w:rsidTr="00D0370C">
        <w:trPr>
          <w:trHeight w:val="563"/>
        </w:trPr>
        <w:tc>
          <w:tcPr>
            <w:tcW w:w="2807" w:type="dxa"/>
            <w:vMerge/>
            <w:shd w:val="clear" w:color="auto" w:fill="auto"/>
            <w:vAlign w:val="center"/>
            <w:hideMark/>
          </w:tcPr>
          <w:p w:rsidR="00472B58" w:rsidRPr="00472B58" w:rsidRDefault="00472B58" w:rsidP="00472B5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F42422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F42422">
              <w:rPr>
                <w:rFonts w:ascii="Times New Roman" w:hAnsi="Times New Roman"/>
                <w:color w:val="000000"/>
              </w:rPr>
              <w:t>Федеральная государственная информационная система “Единая информационно-аналитическая система”</w:t>
            </w:r>
          </w:p>
        </w:tc>
      </w:tr>
      <w:tr w:rsidR="00472B58" w:rsidRPr="00472B58" w:rsidTr="00D0370C">
        <w:trPr>
          <w:trHeight w:val="720"/>
        </w:trPr>
        <w:tc>
          <w:tcPr>
            <w:tcW w:w="2807" w:type="dxa"/>
            <w:vMerge w:val="restart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Тарифы на тепловую энергию (мощность) на коллекторах источника тепловой энергии, руб./Гкал (без НДС)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3A0D0D" w:rsidRDefault="00472B58" w:rsidP="00472B5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0D0D">
              <w:rPr>
                <w:rFonts w:ascii="Times New Roman" w:hAnsi="Times New Roman"/>
                <w:color w:val="000000"/>
                <w:sz w:val="26"/>
                <w:szCs w:val="26"/>
              </w:rPr>
              <w:t>с 01.01.2025 г. по 30.06.2025 г.– 1 394,99 руб./Гкал</w:t>
            </w:r>
          </w:p>
        </w:tc>
      </w:tr>
      <w:tr w:rsidR="00472B58" w:rsidRPr="00472B58" w:rsidTr="00D0370C">
        <w:trPr>
          <w:trHeight w:val="720"/>
        </w:trPr>
        <w:tc>
          <w:tcPr>
            <w:tcW w:w="2807" w:type="dxa"/>
            <w:vMerge/>
            <w:shd w:val="clear" w:color="auto" w:fill="auto"/>
            <w:vAlign w:val="center"/>
            <w:hideMark/>
          </w:tcPr>
          <w:p w:rsidR="00472B58" w:rsidRPr="00472B58" w:rsidRDefault="00472B58" w:rsidP="00472B5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3A0D0D" w:rsidRDefault="00472B58" w:rsidP="00472B5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0D0D">
              <w:rPr>
                <w:rFonts w:ascii="Times New Roman" w:hAnsi="Times New Roman"/>
                <w:color w:val="000000"/>
                <w:sz w:val="26"/>
                <w:szCs w:val="26"/>
              </w:rPr>
              <w:t>с 01.07.2025 г. по 31.12.2025 г.– 1 743,73 руб./Гкал</w:t>
            </w:r>
          </w:p>
        </w:tc>
      </w:tr>
      <w:tr w:rsidR="00472B58" w:rsidRPr="00472B58" w:rsidTr="00D0370C">
        <w:trPr>
          <w:trHeight w:val="720"/>
        </w:trPr>
        <w:tc>
          <w:tcPr>
            <w:tcW w:w="2807" w:type="dxa"/>
            <w:vMerge w:val="restart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Тарифы на тепловую энергию (мощность), поставляемую потребителям, руб./Гкал (без НДС)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3A0D0D" w:rsidRDefault="00472B58" w:rsidP="00472B5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0D0D">
              <w:rPr>
                <w:rFonts w:ascii="Times New Roman" w:hAnsi="Times New Roman"/>
                <w:color w:val="000000"/>
                <w:sz w:val="26"/>
                <w:szCs w:val="26"/>
              </w:rPr>
              <w:t>с 01.01.2025 г. по 30.06.2025 г.– 3 271,16 руб./Гкал</w:t>
            </w:r>
          </w:p>
        </w:tc>
      </w:tr>
      <w:tr w:rsidR="00472B58" w:rsidRPr="00472B58" w:rsidTr="00D0370C">
        <w:trPr>
          <w:trHeight w:val="720"/>
        </w:trPr>
        <w:tc>
          <w:tcPr>
            <w:tcW w:w="2807" w:type="dxa"/>
            <w:vMerge/>
            <w:shd w:val="clear" w:color="auto" w:fill="auto"/>
            <w:vAlign w:val="center"/>
            <w:hideMark/>
          </w:tcPr>
          <w:p w:rsidR="00472B58" w:rsidRPr="00472B58" w:rsidRDefault="00472B58" w:rsidP="00472B5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3A0D0D" w:rsidRDefault="00472B58" w:rsidP="00472B5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0D0D">
              <w:rPr>
                <w:rFonts w:ascii="Times New Roman" w:hAnsi="Times New Roman"/>
                <w:color w:val="000000"/>
                <w:sz w:val="26"/>
                <w:szCs w:val="26"/>
              </w:rPr>
              <w:t>с 01.07.2025 г. по 31.12.2025 г.– 3 656,73 руб./Гкал</w:t>
            </w:r>
          </w:p>
        </w:tc>
      </w:tr>
      <w:tr w:rsidR="00472B58" w:rsidRPr="00472B58" w:rsidTr="00D0370C">
        <w:trPr>
          <w:trHeight w:val="720"/>
        </w:trPr>
        <w:tc>
          <w:tcPr>
            <w:tcW w:w="2807" w:type="dxa"/>
            <w:vMerge w:val="restart"/>
            <w:shd w:val="clear" w:color="auto" w:fill="auto"/>
            <w:vAlign w:val="center"/>
            <w:hideMark/>
          </w:tcPr>
          <w:p w:rsidR="00472B58" w:rsidRPr="00472B58" w:rsidRDefault="00472B58" w:rsidP="003A0D0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472B58">
              <w:rPr>
                <w:rFonts w:ascii="Times New Roman" w:hAnsi="Times New Roman"/>
                <w:color w:val="000000"/>
              </w:rPr>
              <w:t>Льготные тарифы на тепловую энергию (мощность), поставляемую потребителям, руб./Гкал для населения (с НДС)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3A0D0D" w:rsidRDefault="00472B58" w:rsidP="00472B5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0D0D">
              <w:rPr>
                <w:rFonts w:ascii="Times New Roman" w:hAnsi="Times New Roman"/>
                <w:color w:val="000000"/>
                <w:sz w:val="26"/>
                <w:szCs w:val="26"/>
              </w:rPr>
              <w:t>с 01.01.2025 г. по 30.06.2025 г.– 2 803,46 руб./Гкал</w:t>
            </w:r>
          </w:p>
        </w:tc>
      </w:tr>
      <w:tr w:rsidR="00472B58" w:rsidRPr="00472B58" w:rsidTr="00D0370C">
        <w:trPr>
          <w:trHeight w:val="720"/>
        </w:trPr>
        <w:tc>
          <w:tcPr>
            <w:tcW w:w="2807" w:type="dxa"/>
            <w:vMerge/>
            <w:shd w:val="clear" w:color="auto" w:fill="auto"/>
            <w:vAlign w:val="center"/>
            <w:hideMark/>
          </w:tcPr>
          <w:p w:rsidR="00472B58" w:rsidRPr="00472B58" w:rsidRDefault="00472B58" w:rsidP="00472B5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:rsidR="00472B58" w:rsidRPr="003A0D0D" w:rsidRDefault="00472B58" w:rsidP="00472B5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0D0D">
              <w:rPr>
                <w:rFonts w:ascii="Times New Roman" w:hAnsi="Times New Roman"/>
                <w:color w:val="000000"/>
                <w:sz w:val="26"/>
                <w:szCs w:val="26"/>
              </w:rPr>
              <w:t>с 01.07.2025 г. по 31.12.2025 г.– 3 134,27 руб./Гкал</w:t>
            </w:r>
          </w:p>
        </w:tc>
      </w:tr>
    </w:tbl>
    <w:p w:rsidR="00C47C0C" w:rsidRPr="007825A2" w:rsidRDefault="00C47C0C" w:rsidP="003A0D0D">
      <w:pPr>
        <w:pStyle w:val="1"/>
        <w:ind w:firstLine="0"/>
        <w:jc w:val="center"/>
      </w:pPr>
      <w:bookmarkStart w:id="15" w:name="_Toc371847405"/>
      <w:r w:rsidRPr="007825A2">
        <w:t xml:space="preserve">8. Описание существующих технических и технологических </w:t>
      </w:r>
      <w:r w:rsidRPr="007825A2">
        <w:br/>
        <w:t>проблем в системе теплоснабжения поселения</w:t>
      </w:r>
      <w:bookmarkEnd w:id="15"/>
    </w:p>
    <w:p w:rsidR="00C47C0C" w:rsidRPr="003A0D0D" w:rsidRDefault="00C47C0C" w:rsidP="00AE4892">
      <w:pPr>
        <w:pStyle w:val="a3"/>
        <w:spacing w:line="360" w:lineRule="auto"/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1. Требуется реконструкция системы </w:t>
      </w:r>
      <w:r w:rsidR="00E73DF1" w:rsidRPr="007825A2">
        <w:rPr>
          <w:rFonts w:ascii="Times New Roman" w:hAnsi="Times New Roman"/>
          <w:sz w:val="28"/>
          <w:szCs w:val="28"/>
        </w:rPr>
        <w:t>открытой системы теп</w:t>
      </w:r>
      <w:r w:rsidR="00393F86" w:rsidRPr="007825A2">
        <w:rPr>
          <w:rFonts w:ascii="Times New Roman" w:hAnsi="Times New Roman"/>
          <w:sz w:val="28"/>
          <w:szCs w:val="28"/>
        </w:rPr>
        <w:t>л</w:t>
      </w:r>
      <w:r w:rsidR="00E73DF1" w:rsidRPr="007825A2">
        <w:rPr>
          <w:rFonts w:ascii="Times New Roman" w:hAnsi="Times New Roman"/>
          <w:sz w:val="28"/>
          <w:szCs w:val="28"/>
        </w:rPr>
        <w:t>оснабжения</w:t>
      </w:r>
      <w:r w:rsidR="00393F86" w:rsidRPr="007825A2">
        <w:rPr>
          <w:rFonts w:ascii="Times New Roman" w:hAnsi="Times New Roman"/>
          <w:sz w:val="28"/>
          <w:szCs w:val="28"/>
        </w:rPr>
        <w:t>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lastRenderedPageBreak/>
        <w:t xml:space="preserve">Система горячего водоснабжения поселка Озёрный </w:t>
      </w:r>
      <w:r w:rsidR="006C5E2F" w:rsidRPr="007825A2">
        <w:rPr>
          <w:rFonts w:ascii="Times New Roman" w:hAnsi="Times New Roman"/>
          <w:sz w:val="28"/>
          <w:szCs w:val="28"/>
        </w:rPr>
        <w:t xml:space="preserve">– </w:t>
      </w:r>
      <w:r w:rsidRPr="007825A2">
        <w:rPr>
          <w:rFonts w:ascii="Times New Roman" w:hAnsi="Times New Roman"/>
          <w:sz w:val="28"/>
          <w:szCs w:val="28"/>
        </w:rPr>
        <w:t>открытая</w:t>
      </w:r>
      <w:r w:rsidR="006C5E2F" w:rsidRPr="007825A2">
        <w:rPr>
          <w:rFonts w:ascii="Times New Roman" w:hAnsi="Times New Roman"/>
          <w:sz w:val="28"/>
          <w:szCs w:val="28"/>
        </w:rPr>
        <w:t xml:space="preserve"> система теплоснабжения</w:t>
      </w:r>
      <w:r w:rsidRPr="007825A2">
        <w:rPr>
          <w:rFonts w:ascii="Times New Roman" w:hAnsi="Times New Roman"/>
          <w:sz w:val="28"/>
          <w:szCs w:val="28"/>
        </w:rPr>
        <w:t>,</w:t>
      </w:r>
      <w:r w:rsidR="006C5E2F" w:rsidRPr="007825A2">
        <w:rPr>
          <w:rFonts w:ascii="Times New Roman" w:hAnsi="Times New Roman"/>
          <w:sz w:val="28"/>
          <w:szCs w:val="28"/>
        </w:rPr>
        <w:t xml:space="preserve"> </w:t>
      </w:r>
      <w:r w:rsidRPr="007825A2">
        <w:rPr>
          <w:rFonts w:ascii="Times New Roman" w:hAnsi="Times New Roman"/>
          <w:sz w:val="28"/>
          <w:szCs w:val="28"/>
        </w:rPr>
        <w:t>зависимая - вода, из системы отопления частично отбирается дл</w:t>
      </w:r>
      <w:r w:rsidR="003A0D0D">
        <w:rPr>
          <w:rFonts w:ascii="Times New Roman" w:hAnsi="Times New Roman"/>
          <w:sz w:val="28"/>
          <w:szCs w:val="28"/>
        </w:rPr>
        <w:t xml:space="preserve">я нужд горячего водоснабжения. 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2. Обеспечение учета потребления тепловой энергии.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В настоящее время установлены и введены в эксплуатацию </w:t>
      </w:r>
      <w:r w:rsidR="007504F5" w:rsidRPr="007825A2">
        <w:rPr>
          <w:rFonts w:ascii="Times New Roman" w:hAnsi="Times New Roman"/>
          <w:sz w:val="28"/>
          <w:szCs w:val="28"/>
        </w:rPr>
        <w:t>одиннадцать</w:t>
      </w:r>
      <w:r w:rsidRPr="007825A2">
        <w:rPr>
          <w:rFonts w:ascii="Times New Roman" w:hAnsi="Times New Roman"/>
          <w:sz w:val="28"/>
          <w:szCs w:val="28"/>
        </w:rPr>
        <w:t xml:space="preserve"> приборов учета тепловой энергии потребителей.  В соответствии с Федеральным законом Российской Федерации от 23 ноября 2009 года. </w:t>
      </w:r>
      <w:r w:rsidRPr="007825A2">
        <w:rPr>
          <w:rFonts w:ascii="Times New Roman" w:hAnsi="Times New Roman"/>
          <w:sz w:val="28"/>
          <w:szCs w:val="28"/>
        </w:rPr>
        <w:br/>
        <w:t xml:space="preserve">№ 261-ФЗ «Об энергосбережении и о повышении </w:t>
      </w:r>
      <w:r w:rsidR="00FA4CDB" w:rsidRPr="007825A2">
        <w:rPr>
          <w:rFonts w:ascii="Times New Roman" w:hAnsi="Times New Roman"/>
          <w:sz w:val="28"/>
          <w:szCs w:val="28"/>
        </w:rPr>
        <w:t>энергетической эффективности,</w:t>
      </w:r>
      <w:r w:rsidRPr="007825A2">
        <w:rPr>
          <w:rFonts w:ascii="Times New Roman" w:hAnsi="Times New Roman"/>
          <w:sz w:val="28"/>
          <w:szCs w:val="28"/>
        </w:rPr>
        <w:t xml:space="preserve"> и о внесении изменений в отдельные законодательные акты Российской Федерации» необходимо оснастить приборами учета тепловой энергии жилищный фонд, бюджетные учреждения, а также здания и сооружения иных потребителей тепловой энергии.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3. Сокращение доли технологических потерь тепловой энергии при передаче по тепловым сетям.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Относительно высокая доля технологических потерь тепловой энергии при передаче по тепловым сетям определяется, протяженностью тепловых сетей, техническим состоянием тепловой изоляции и объемом передаваемой тепловой энергии.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Износ тепловых сетей поселка составляет порядка </w:t>
      </w:r>
      <w:r w:rsidR="00270B36" w:rsidRPr="00270B36">
        <w:rPr>
          <w:rFonts w:ascii="Times New Roman" w:hAnsi="Times New Roman"/>
          <w:sz w:val="28"/>
          <w:szCs w:val="28"/>
        </w:rPr>
        <w:t>49</w:t>
      </w:r>
      <w:r w:rsidRPr="00270B36">
        <w:rPr>
          <w:rFonts w:ascii="Times New Roman" w:hAnsi="Times New Roman"/>
          <w:sz w:val="28"/>
          <w:szCs w:val="28"/>
        </w:rPr>
        <w:t>%</w:t>
      </w:r>
      <w:r w:rsidRPr="007825A2">
        <w:rPr>
          <w:rFonts w:ascii="Times New Roman" w:hAnsi="Times New Roman"/>
          <w:sz w:val="28"/>
          <w:szCs w:val="28"/>
        </w:rPr>
        <w:t>. Анализ гидравлических режимов работы тепловой сети показывает, что скорость движения теплоносителя по всем участкам тепловой сети сравнительно невысока. Пропускная способность тепловых сетей в полном объеме не используется.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Таким образом, развитие системы теплоснабжения поселка должно осуществляться за счет увеличения присоединенной тепловой нагрузки станции, путем подключения потребителей зон перспективной производственной и жилой застройки, строительства новых, а также выполнение капитального ремонта и реконструкции существующих магистральных и квартальных тепловых сетей.</w:t>
      </w:r>
    </w:p>
    <w:p w:rsidR="00C47C0C" w:rsidRPr="007825A2" w:rsidRDefault="00C47C0C" w:rsidP="006B1088">
      <w:pPr>
        <w:pStyle w:val="1"/>
        <w:jc w:val="center"/>
      </w:pPr>
      <w:bookmarkStart w:id="16" w:name="_Toc371847406"/>
      <w:r w:rsidRPr="007825A2">
        <w:t>9. Строительство, реконструкция и техническое перевооружение источников тепловой энергии</w:t>
      </w:r>
      <w:bookmarkEnd w:id="16"/>
    </w:p>
    <w:p w:rsidR="00C47C0C" w:rsidRPr="003A0D0D" w:rsidRDefault="00C47C0C" w:rsidP="00F124E0">
      <w:pPr>
        <w:spacing w:line="360" w:lineRule="auto"/>
        <w:ind w:firstLine="708"/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3A0D0D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Особенностью Озерненского городского поселения является </w:t>
      </w:r>
      <w:proofErr w:type="spellStart"/>
      <w:r w:rsidRPr="007825A2">
        <w:rPr>
          <w:rFonts w:ascii="Times New Roman" w:hAnsi="Times New Roman"/>
          <w:sz w:val="28"/>
          <w:szCs w:val="28"/>
        </w:rPr>
        <w:t>монопрофильность</w:t>
      </w:r>
      <w:proofErr w:type="spellEnd"/>
      <w:r w:rsidRPr="007825A2">
        <w:rPr>
          <w:rFonts w:ascii="Times New Roman" w:hAnsi="Times New Roman"/>
          <w:sz w:val="28"/>
          <w:szCs w:val="28"/>
        </w:rPr>
        <w:t xml:space="preserve">. </w:t>
      </w:r>
      <w:r w:rsidR="009B3EC3" w:rsidRPr="007825A2">
        <w:rPr>
          <w:rFonts w:ascii="Times New Roman" w:hAnsi="Times New Roman"/>
          <w:sz w:val="28"/>
          <w:szCs w:val="28"/>
        </w:rPr>
        <w:t xml:space="preserve">Филиал «Смоленская ГРЭС» ПАО «Юнипро» </w:t>
      </w:r>
      <w:r w:rsidRPr="007825A2">
        <w:rPr>
          <w:rFonts w:ascii="Times New Roman" w:hAnsi="Times New Roman"/>
          <w:sz w:val="28"/>
          <w:szCs w:val="28"/>
        </w:rPr>
        <w:t>является градообразующим предприятием.</w:t>
      </w:r>
    </w:p>
    <w:p w:rsidR="00C47C0C" w:rsidRPr="007825A2" w:rsidRDefault="00C47C0C" w:rsidP="003A0D0D">
      <w:pPr>
        <w:pStyle w:val="a3"/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Смоленская ГРЭС осуществляет производство электрической энергии с одновременным производством тепловой энергии, которое с избытком удовлетворяет существующий и перспективный спрос потребителей. </w:t>
      </w:r>
    </w:p>
    <w:p w:rsidR="00C47C0C" w:rsidRPr="007825A2" w:rsidRDefault="00C47C0C" w:rsidP="003A0D0D">
      <w:pPr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Использование тепловой энергии от сжигания углеводородов для производства электрической энергии и теплофикации имеет существенные </w:t>
      </w:r>
      <w:r w:rsidRPr="007825A2">
        <w:rPr>
          <w:rFonts w:ascii="Times New Roman" w:hAnsi="Times New Roman"/>
          <w:sz w:val="28"/>
          <w:szCs w:val="28"/>
        </w:rPr>
        <w:lastRenderedPageBreak/>
        <w:t xml:space="preserve">энергетические и экономические преимущества относительно выработки тепловой энергии в отопительных котельных. </w:t>
      </w:r>
    </w:p>
    <w:p w:rsidR="00C47C0C" w:rsidRPr="007825A2" w:rsidRDefault="00C47C0C" w:rsidP="003A0D0D">
      <w:pPr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Перевод на индивидуальные источники теплоснабжения многоквартирных жилых домов, наравне с переводом жилых и не жилых помещений, расположенных в многоквартирных домах, не допускается.</w:t>
      </w:r>
    </w:p>
    <w:p w:rsidR="00C47C0C" w:rsidRPr="007825A2" w:rsidRDefault="00C47C0C" w:rsidP="003A0D0D">
      <w:pPr>
        <w:spacing w:line="288" w:lineRule="auto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Повышение эффективности использования топлива имеет первостепенное значение для решения важнейшей проблемы - уменьшения загрязнения воздушного бассейна, а также теплового загрязнения окружающей среды.</w:t>
      </w:r>
    </w:p>
    <w:p w:rsidR="00C47C0C" w:rsidRPr="007825A2" w:rsidRDefault="00C47C0C" w:rsidP="006B1088">
      <w:pPr>
        <w:pStyle w:val="1"/>
        <w:jc w:val="center"/>
      </w:pPr>
      <w:bookmarkStart w:id="17" w:name="_Toc371847407"/>
      <w:r w:rsidRPr="007825A2">
        <w:t xml:space="preserve">10. Строительство и реконструкция тепловых сетей и сооружений </w:t>
      </w:r>
      <w:r w:rsidRPr="007825A2">
        <w:br/>
        <w:t>на них</w:t>
      </w:r>
      <w:bookmarkEnd w:id="17"/>
    </w:p>
    <w:p w:rsidR="00C47C0C" w:rsidRPr="007825A2" w:rsidRDefault="00C47C0C" w:rsidP="003A0D0D">
      <w:pPr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Развитие системы теплоснабжения поселка Озерный целесообразно осуществлять путем поэтапного увеличения присоединенной тепловой нагрузки Смоленской ГРЭС.</w:t>
      </w:r>
    </w:p>
    <w:p w:rsidR="00C47C0C" w:rsidRPr="007825A2" w:rsidRDefault="00C47C0C" w:rsidP="003A0D0D">
      <w:pPr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При предоставлении земельных участков для размещения производственных и общественных зданий, жилой застройки органы местного самоуправления обязаны подготовить технические условия, согласованные с теплоснабжающей организацией, по подключению к системе теплоснабжения объектов, предполагаемых к строительству.</w:t>
      </w:r>
    </w:p>
    <w:p w:rsidR="00C47C0C" w:rsidRPr="007825A2" w:rsidRDefault="00C47C0C" w:rsidP="003A0D0D">
      <w:pPr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Порядок определения и предоставления технических условий и определения платы за подключение (технологическое присоединение), а также порядок подключения (технологического присоединения) объекта капитального строительства к сетям инженерно-технического обеспечения определены Постановлением Правительства РФ от </w:t>
      </w:r>
      <w:proofErr w:type="spellStart"/>
      <w:r w:rsidR="00A214AC" w:rsidRPr="00A214AC">
        <w:rPr>
          <w:rFonts w:ascii="Times New Roman" w:hAnsi="Times New Roman"/>
          <w:sz w:val="28"/>
          <w:szCs w:val="28"/>
        </w:rPr>
        <w:t>от</w:t>
      </w:r>
      <w:proofErr w:type="spellEnd"/>
      <w:r w:rsidR="00A214AC" w:rsidRPr="00A214AC">
        <w:rPr>
          <w:rFonts w:ascii="Times New Roman" w:hAnsi="Times New Roman"/>
          <w:sz w:val="28"/>
          <w:szCs w:val="28"/>
        </w:rPr>
        <w:t xml:space="preserve"> 30 ноября 2021 года </w:t>
      </w:r>
      <w:r w:rsidR="00A214AC">
        <w:rPr>
          <w:rFonts w:ascii="Times New Roman" w:hAnsi="Times New Roman"/>
          <w:sz w:val="28"/>
          <w:szCs w:val="28"/>
        </w:rPr>
        <w:t>№</w:t>
      </w:r>
      <w:r w:rsidR="00A214AC" w:rsidRPr="00A214AC">
        <w:rPr>
          <w:rFonts w:ascii="Times New Roman" w:hAnsi="Times New Roman"/>
          <w:sz w:val="28"/>
          <w:szCs w:val="28"/>
        </w:rPr>
        <w:t xml:space="preserve"> 2130</w:t>
      </w:r>
      <w:r w:rsidRPr="007825A2">
        <w:rPr>
          <w:rFonts w:ascii="Times New Roman" w:hAnsi="Times New Roman"/>
          <w:sz w:val="28"/>
          <w:szCs w:val="28"/>
        </w:rPr>
        <w:t>.</w:t>
      </w:r>
    </w:p>
    <w:p w:rsidR="00C47C0C" w:rsidRPr="007825A2" w:rsidRDefault="00C47C0C" w:rsidP="003A0D0D">
      <w:pPr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Мероприятия по строительству новых магистральных и распределительных тепловых сетей</w:t>
      </w:r>
      <w:r w:rsidR="00367456" w:rsidRPr="007825A2">
        <w:rPr>
          <w:rFonts w:ascii="Times New Roman" w:hAnsi="Times New Roman"/>
          <w:sz w:val="28"/>
          <w:szCs w:val="28"/>
        </w:rPr>
        <w:t>,</w:t>
      </w:r>
      <w:r w:rsidRPr="007825A2">
        <w:rPr>
          <w:rFonts w:ascii="Times New Roman" w:hAnsi="Times New Roman"/>
          <w:sz w:val="28"/>
          <w:szCs w:val="28"/>
        </w:rPr>
        <w:t xml:space="preserve"> и сооружений на них, подлежат включению в схему теплоснабжения поселения, инвестиционную программу теплоснабжающей организации и должны </w:t>
      </w:r>
      <w:r w:rsidR="006B1088">
        <w:rPr>
          <w:rFonts w:ascii="Times New Roman" w:hAnsi="Times New Roman"/>
          <w:sz w:val="28"/>
          <w:szCs w:val="28"/>
        </w:rPr>
        <w:t xml:space="preserve">быть выполнены в срок не более </w:t>
      </w:r>
      <w:r w:rsidRPr="007825A2">
        <w:rPr>
          <w:rFonts w:ascii="Times New Roman" w:hAnsi="Times New Roman"/>
          <w:sz w:val="28"/>
          <w:szCs w:val="28"/>
        </w:rPr>
        <w:t>2 лет с даты выдачи соответствующих технических условий.</w:t>
      </w:r>
    </w:p>
    <w:p w:rsidR="00367456" w:rsidRDefault="00C47C0C" w:rsidP="003A0D0D">
      <w:pPr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Для сокращения тепловых потерь при транспортировке тепловой энергии необходимо также большое внимание уделить проведению капитального ремонта и реконструкции существующих магистральных и квартальных тепловых сетей.</w:t>
      </w:r>
      <w:bookmarkStart w:id="18" w:name="_Toc371847408"/>
    </w:p>
    <w:p w:rsidR="00B74049" w:rsidRDefault="002175B3" w:rsidP="00D0370C">
      <w:pPr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 w:rsidRPr="002175B3">
        <w:rPr>
          <w:rFonts w:ascii="Times New Roman" w:hAnsi="Times New Roman"/>
          <w:sz w:val="28"/>
          <w:szCs w:val="28"/>
        </w:rPr>
        <w:t>В связи с отказом от централизованного отопления и перехода на альтернативное с использованием электрооборудования и газооборудовани</w:t>
      </w:r>
      <w:r w:rsidR="00B74049">
        <w:rPr>
          <w:rFonts w:ascii="Times New Roman" w:hAnsi="Times New Roman"/>
          <w:sz w:val="28"/>
          <w:szCs w:val="28"/>
        </w:rPr>
        <w:t>я</w:t>
      </w:r>
      <w:r w:rsidRPr="002175B3">
        <w:rPr>
          <w:rFonts w:ascii="Times New Roman" w:hAnsi="Times New Roman"/>
          <w:sz w:val="28"/>
          <w:szCs w:val="28"/>
        </w:rPr>
        <w:t xml:space="preserve"> (индивидуальное отопление)</w:t>
      </w:r>
      <w:r w:rsidR="00B74049" w:rsidRPr="00B74049">
        <w:t xml:space="preserve"> </w:t>
      </w:r>
      <w:r w:rsidR="00B74049" w:rsidRPr="00B74049">
        <w:rPr>
          <w:rFonts w:ascii="Times New Roman" w:hAnsi="Times New Roman"/>
          <w:sz w:val="28"/>
          <w:szCs w:val="28"/>
        </w:rPr>
        <w:tab/>
      </w:r>
      <w:r w:rsidR="00B74049">
        <w:rPr>
          <w:rFonts w:ascii="Times New Roman" w:hAnsi="Times New Roman"/>
          <w:sz w:val="28"/>
          <w:szCs w:val="28"/>
        </w:rPr>
        <w:t>труб</w:t>
      </w:r>
      <w:r w:rsidR="00B74049" w:rsidRPr="00B74049">
        <w:rPr>
          <w:rFonts w:ascii="Times New Roman" w:hAnsi="Times New Roman"/>
          <w:sz w:val="28"/>
          <w:szCs w:val="28"/>
        </w:rPr>
        <w:t>о</w:t>
      </w:r>
      <w:r w:rsidR="00B74049">
        <w:rPr>
          <w:rFonts w:ascii="Times New Roman" w:hAnsi="Times New Roman"/>
          <w:sz w:val="28"/>
          <w:szCs w:val="28"/>
        </w:rPr>
        <w:t xml:space="preserve">провод по </w:t>
      </w:r>
      <w:r w:rsidR="00B74049" w:rsidRPr="00B74049">
        <w:rPr>
          <w:rFonts w:ascii="Times New Roman" w:hAnsi="Times New Roman"/>
          <w:sz w:val="28"/>
          <w:szCs w:val="28"/>
        </w:rPr>
        <w:t>ул. Октябрьская</w:t>
      </w:r>
      <w:r w:rsidR="00B74049" w:rsidRPr="00B74049">
        <w:t xml:space="preserve"> </w:t>
      </w:r>
      <w:r w:rsidR="00B74049" w:rsidRPr="00B74049">
        <w:rPr>
          <w:rFonts w:ascii="Times New Roman" w:hAnsi="Times New Roman"/>
          <w:sz w:val="28"/>
          <w:szCs w:val="28"/>
        </w:rPr>
        <w:t>от дома № 26 до дома №3</w:t>
      </w:r>
      <w:r w:rsidR="00B74049">
        <w:rPr>
          <w:rFonts w:ascii="Times New Roman" w:hAnsi="Times New Roman"/>
          <w:sz w:val="28"/>
          <w:szCs w:val="28"/>
        </w:rPr>
        <w:t xml:space="preserve"> (</w:t>
      </w:r>
      <w:r w:rsidR="00B74049" w:rsidRPr="00B74049">
        <w:rPr>
          <w:rFonts w:ascii="Times New Roman" w:hAnsi="Times New Roman"/>
          <w:sz w:val="28"/>
          <w:szCs w:val="28"/>
        </w:rPr>
        <w:t>кадастровый номер 67:07:0040101:267</w:t>
      </w:r>
      <w:r w:rsidR="00B74049">
        <w:rPr>
          <w:rFonts w:ascii="Times New Roman" w:hAnsi="Times New Roman"/>
          <w:sz w:val="28"/>
          <w:szCs w:val="28"/>
        </w:rPr>
        <w:t xml:space="preserve">) и трубопровод </w:t>
      </w:r>
      <w:r w:rsidR="00B74049" w:rsidRPr="00B74049">
        <w:rPr>
          <w:rFonts w:ascii="Times New Roman" w:hAnsi="Times New Roman"/>
          <w:sz w:val="28"/>
          <w:szCs w:val="28"/>
        </w:rPr>
        <w:t>ул. Богатырева, участок т/с от разветвлени</w:t>
      </w:r>
      <w:r w:rsidR="00B74049">
        <w:rPr>
          <w:rFonts w:ascii="Times New Roman" w:hAnsi="Times New Roman"/>
          <w:sz w:val="28"/>
          <w:szCs w:val="28"/>
        </w:rPr>
        <w:t>я</w:t>
      </w:r>
      <w:r w:rsidR="00B74049" w:rsidRPr="00B74049">
        <w:rPr>
          <w:rFonts w:ascii="Times New Roman" w:hAnsi="Times New Roman"/>
          <w:sz w:val="28"/>
          <w:szCs w:val="28"/>
        </w:rPr>
        <w:t xml:space="preserve"> на автостанцию</w:t>
      </w:r>
      <w:r w:rsidR="00B74049">
        <w:rPr>
          <w:rFonts w:ascii="Times New Roman" w:hAnsi="Times New Roman"/>
          <w:sz w:val="28"/>
          <w:szCs w:val="28"/>
        </w:rPr>
        <w:t xml:space="preserve"> </w:t>
      </w:r>
      <w:r w:rsidR="00B74049" w:rsidRPr="004D5989">
        <w:rPr>
          <w:rFonts w:ascii="Times New Roman" w:hAnsi="Times New Roman"/>
          <w:sz w:val="28"/>
          <w:szCs w:val="28"/>
        </w:rPr>
        <w:t>выведен</w:t>
      </w:r>
      <w:r w:rsidR="00B74049">
        <w:rPr>
          <w:rFonts w:ascii="Times New Roman" w:hAnsi="Times New Roman"/>
          <w:sz w:val="28"/>
          <w:szCs w:val="28"/>
        </w:rPr>
        <w:t>ы</w:t>
      </w:r>
      <w:r w:rsidR="00B74049" w:rsidRPr="004D5989">
        <w:rPr>
          <w:rFonts w:ascii="Times New Roman" w:hAnsi="Times New Roman"/>
          <w:sz w:val="28"/>
          <w:szCs w:val="28"/>
        </w:rPr>
        <w:t xml:space="preserve"> из эксплуатации</w:t>
      </w:r>
      <w:r w:rsidR="00B74049">
        <w:rPr>
          <w:rFonts w:ascii="Times New Roman" w:hAnsi="Times New Roman"/>
          <w:sz w:val="28"/>
          <w:szCs w:val="28"/>
        </w:rPr>
        <w:t>.</w:t>
      </w:r>
    </w:p>
    <w:p w:rsidR="00C47C0C" w:rsidRPr="007825A2" w:rsidRDefault="00C47C0C" w:rsidP="006B1088">
      <w:pPr>
        <w:pStyle w:val="1"/>
        <w:jc w:val="center"/>
      </w:pPr>
      <w:r w:rsidRPr="007825A2">
        <w:lastRenderedPageBreak/>
        <w:t>11. Определение единой теплоснабжающей организации</w:t>
      </w:r>
      <w:bookmarkEnd w:id="18"/>
    </w:p>
    <w:p w:rsidR="00C47C0C" w:rsidRPr="003A0D0D" w:rsidRDefault="00C47C0C" w:rsidP="00A623A8">
      <w:pPr>
        <w:spacing w:line="360" w:lineRule="auto"/>
        <w:ind w:firstLine="708"/>
        <w:rPr>
          <w:rFonts w:ascii="Times New Roman" w:hAnsi="Times New Roman"/>
          <w:sz w:val="10"/>
          <w:szCs w:val="10"/>
        </w:rPr>
      </w:pPr>
    </w:p>
    <w:p w:rsidR="00E01F00" w:rsidRPr="007825A2" w:rsidRDefault="00C17C21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Филиал «Смоленская ГРЭС» ПАО «Юнипро» </w:t>
      </w:r>
      <w:r w:rsidR="00E01F00" w:rsidRPr="007825A2">
        <w:rPr>
          <w:rFonts w:ascii="Times New Roman" w:hAnsi="Times New Roman"/>
          <w:sz w:val="28"/>
          <w:szCs w:val="28"/>
        </w:rPr>
        <w:t>является Единой теплоснабжающей организации в системе теплоснабжения поселка Озерный.</w:t>
      </w:r>
    </w:p>
    <w:p w:rsidR="00367456" w:rsidRPr="007825A2" w:rsidRDefault="00C47C0C" w:rsidP="003A0D0D">
      <w:pPr>
        <w:spacing w:line="288" w:lineRule="auto"/>
        <w:ind w:firstLine="709"/>
      </w:pPr>
      <w:r w:rsidRPr="007825A2">
        <w:rPr>
          <w:rFonts w:ascii="Times New Roman" w:hAnsi="Times New Roman"/>
          <w:sz w:val="28"/>
          <w:szCs w:val="28"/>
        </w:rPr>
        <w:t>Проведение органами местного самоуправления совместно с единой теплоснабжающей организацией комплекса целенаправленных мероприятий по развитию системы теплоснабжения поселка должно способствовать формированию поселенческой среды Озерненского городского поселения в русле общечеловеческих духовных и культурных ценностей, содействовать максимальному развитию открытости экономики поселения.</w:t>
      </w:r>
      <w:bookmarkStart w:id="19" w:name="_Toc371847409"/>
    </w:p>
    <w:p w:rsidR="00C47C0C" w:rsidRPr="007825A2" w:rsidRDefault="00C47C0C" w:rsidP="006B1088">
      <w:pPr>
        <w:pStyle w:val="1"/>
        <w:jc w:val="center"/>
      </w:pPr>
      <w:r w:rsidRPr="007825A2">
        <w:t>12. Решения по бесхозяйным тепловым сетям</w:t>
      </w:r>
      <w:bookmarkEnd w:id="19"/>
    </w:p>
    <w:p w:rsidR="00C47C0C" w:rsidRPr="003A0D0D" w:rsidRDefault="00C47C0C" w:rsidP="00971673">
      <w:pPr>
        <w:spacing w:line="360" w:lineRule="auto"/>
        <w:ind w:firstLine="708"/>
        <w:rPr>
          <w:rFonts w:ascii="Times New Roman" w:hAnsi="Times New Roman"/>
          <w:sz w:val="10"/>
          <w:szCs w:val="10"/>
        </w:rPr>
      </w:pP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В настоящее время на территории муниципального образования Озерненское городское поселение» Духовщинского района бесхозяйных тепловых сетей не выявлено.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>В случае выявления бесхозяйных тепловых сетей (тепловых сетей, не имеющих эксплуатирующей организации) администрация Озерненского городского поселения до признания права собственности на указанные бесхозяйные тепловые сети направляет в единую теплоснабжающую организацию определение по организации их содержания и обслуживания.</w:t>
      </w:r>
    </w:p>
    <w:p w:rsidR="00C47C0C" w:rsidRPr="007825A2" w:rsidRDefault="00C47C0C" w:rsidP="003A0D0D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7825A2">
        <w:rPr>
          <w:rFonts w:ascii="Times New Roman" w:hAnsi="Times New Roman"/>
          <w:sz w:val="28"/>
          <w:szCs w:val="28"/>
        </w:rPr>
        <w:t xml:space="preserve">Данное определение является основанием для учета затрат единой теплоснабжающей организации на содержание и обслуживание бесхозяйных сетей в следующих периодах тарифного регулирования. </w:t>
      </w:r>
    </w:p>
    <w:p w:rsidR="00213D5D" w:rsidRDefault="00C47C0C" w:rsidP="00235DA3">
      <w:pPr>
        <w:spacing w:line="288" w:lineRule="auto"/>
        <w:ind w:firstLine="709"/>
        <w:rPr>
          <w:rFonts w:ascii="Times New Roman" w:hAnsi="Times New Roman"/>
          <w:sz w:val="28"/>
          <w:szCs w:val="28"/>
        </w:rPr>
        <w:sectPr w:rsidR="00213D5D" w:rsidSect="00B00D7A">
          <w:footerReference w:type="default" r:id="rId11"/>
          <w:pgSz w:w="11906" w:h="16838"/>
          <w:pgMar w:top="709" w:right="566" w:bottom="284" w:left="993" w:header="708" w:footer="289" w:gutter="0"/>
          <w:cols w:space="708"/>
          <w:titlePg/>
          <w:docGrid w:linePitch="360"/>
        </w:sectPr>
      </w:pPr>
      <w:proofErr w:type="gramStart"/>
      <w:r w:rsidRPr="007825A2">
        <w:rPr>
          <w:rFonts w:ascii="Times New Roman" w:hAnsi="Times New Roman"/>
          <w:sz w:val="28"/>
          <w:szCs w:val="28"/>
        </w:rPr>
        <w:t>Перечень выявленных бесхозяйных тепловых сетей, а также сведения о принятых администрацией Озерненского городского поселения решениях по постановке на учет и организации эксплуатации указанных тепловых сетей должны быть включены в схему теплоснабжения поселени</w:t>
      </w:r>
      <w:r>
        <w:rPr>
          <w:rFonts w:ascii="Times New Roman" w:hAnsi="Times New Roman"/>
          <w:sz w:val="28"/>
          <w:szCs w:val="28"/>
        </w:rPr>
        <w:t>я.</w:t>
      </w:r>
      <w:proofErr w:type="gramEnd"/>
    </w:p>
    <w:p w:rsidR="00830379" w:rsidRPr="00DB79C5" w:rsidRDefault="00830379" w:rsidP="00B00D7A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sectPr w:rsidR="00830379" w:rsidRPr="00DB79C5" w:rsidSect="00B00D7A">
      <w:pgSz w:w="11906" w:h="16838"/>
      <w:pgMar w:top="238" w:right="284" w:bottom="244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AC9" w:rsidRDefault="002A2AC9" w:rsidP="003D7088">
      <w:r>
        <w:separator/>
      </w:r>
    </w:p>
  </w:endnote>
  <w:endnote w:type="continuationSeparator" w:id="0">
    <w:p w:rsidR="002A2AC9" w:rsidRDefault="002A2AC9" w:rsidP="003D7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DA3" w:rsidRDefault="00235DA3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2B63">
      <w:rPr>
        <w:noProof/>
      </w:rPr>
      <w:t>18</w:t>
    </w:r>
    <w:r>
      <w:rPr>
        <w:noProof/>
      </w:rPr>
      <w:fldChar w:fldCharType="end"/>
    </w:r>
  </w:p>
  <w:p w:rsidR="00235DA3" w:rsidRDefault="00235DA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AC9" w:rsidRDefault="002A2AC9" w:rsidP="003D7088">
      <w:r>
        <w:separator/>
      </w:r>
    </w:p>
  </w:footnote>
  <w:footnote w:type="continuationSeparator" w:id="0">
    <w:p w:rsidR="002A2AC9" w:rsidRDefault="002A2AC9" w:rsidP="003D7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F88"/>
    <w:multiLevelType w:val="multilevel"/>
    <w:tmpl w:val="95B4980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">
    <w:nsid w:val="08781479"/>
    <w:multiLevelType w:val="hybridMultilevel"/>
    <w:tmpl w:val="20D2793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785E38"/>
    <w:multiLevelType w:val="multilevel"/>
    <w:tmpl w:val="BA2473B6"/>
    <w:lvl w:ilvl="0">
      <w:start w:val="95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704" w:hanging="2160"/>
      </w:pPr>
      <w:rPr>
        <w:rFonts w:hint="default"/>
      </w:rPr>
    </w:lvl>
  </w:abstractNum>
  <w:abstractNum w:abstractNumId="3">
    <w:nsid w:val="1F84303F"/>
    <w:multiLevelType w:val="hybridMultilevel"/>
    <w:tmpl w:val="270657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9816F00"/>
    <w:multiLevelType w:val="hybridMultilevel"/>
    <w:tmpl w:val="58900E7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CD40490"/>
    <w:multiLevelType w:val="hybridMultilevel"/>
    <w:tmpl w:val="8BB4FE7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9EE1743"/>
    <w:multiLevelType w:val="hybridMultilevel"/>
    <w:tmpl w:val="17FA390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E33731D"/>
    <w:multiLevelType w:val="multilevel"/>
    <w:tmpl w:val="0C847694"/>
    <w:lvl w:ilvl="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8">
    <w:nsid w:val="4D975A12"/>
    <w:multiLevelType w:val="multilevel"/>
    <w:tmpl w:val="47DE74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>
    <w:nsid w:val="54463DA4"/>
    <w:multiLevelType w:val="multilevel"/>
    <w:tmpl w:val="43AC98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DE2"/>
    <w:rsid w:val="0000203B"/>
    <w:rsid w:val="000051BB"/>
    <w:rsid w:val="00006850"/>
    <w:rsid w:val="0001052F"/>
    <w:rsid w:val="00010EB5"/>
    <w:rsid w:val="00014DD9"/>
    <w:rsid w:val="00020827"/>
    <w:rsid w:val="0003004F"/>
    <w:rsid w:val="00032900"/>
    <w:rsid w:val="000359B2"/>
    <w:rsid w:val="00037BB3"/>
    <w:rsid w:val="0004075B"/>
    <w:rsid w:val="000528C6"/>
    <w:rsid w:val="00052C03"/>
    <w:rsid w:val="00060409"/>
    <w:rsid w:val="000604BB"/>
    <w:rsid w:val="0006065B"/>
    <w:rsid w:val="0007630F"/>
    <w:rsid w:val="0008641D"/>
    <w:rsid w:val="000900DF"/>
    <w:rsid w:val="000932B1"/>
    <w:rsid w:val="00095802"/>
    <w:rsid w:val="000A0D7E"/>
    <w:rsid w:val="000A2B1C"/>
    <w:rsid w:val="000A7C21"/>
    <w:rsid w:val="000B042D"/>
    <w:rsid w:val="000B0E18"/>
    <w:rsid w:val="000B123D"/>
    <w:rsid w:val="000B730D"/>
    <w:rsid w:val="000B74D2"/>
    <w:rsid w:val="000B7A68"/>
    <w:rsid w:val="000B7D53"/>
    <w:rsid w:val="000C7321"/>
    <w:rsid w:val="000D4C85"/>
    <w:rsid w:val="000D569C"/>
    <w:rsid w:val="000E1286"/>
    <w:rsid w:val="000E3759"/>
    <w:rsid w:val="00100704"/>
    <w:rsid w:val="00101EA6"/>
    <w:rsid w:val="00106A9F"/>
    <w:rsid w:val="001111B0"/>
    <w:rsid w:val="00112D7E"/>
    <w:rsid w:val="00133FAA"/>
    <w:rsid w:val="0013593E"/>
    <w:rsid w:val="00137FF3"/>
    <w:rsid w:val="00143329"/>
    <w:rsid w:val="00153CDD"/>
    <w:rsid w:val="00153FF3"/>
    <w:rsid w:val="001541B2"/>
    <w:rsid w:val="00161EA7"/>
    <w:rsid w:val="00162B76"/>
    <w:rsid w:val="00166128"/>
    <w:rsid w:val="00166447"/>
    <w:rsid w:val="0017596A"/>
    <w:rsid w:val="0017651A"/>
    <w:rsid w:val="0017791C"/>
    <w:rsid w:val="0018490F"/>
    <w:rsid w:val="00187AB7"/>
    <w:rsid w:val="00191A5E"/>
    <w:rsid w:val="00195813"/>
    <w:rsid w:val="001A1762"/>
    <w:rsid w:val="001A4F0D"/>
    <w:rsid w:val="001A549F"/>
    <w:rsid w:val="001B5539"/>
    <w:rsid w:val="001B5DDD"/>
    <w:rsid w:val="001C13F0"/>
    <w:rsid w:val="001C5144"/>
    <w:rsid w:val="001C70DD"/>
    <w:rsid w:val="001D0D51"/>
    <w:rsid w:val="001D2C43"/>
    <w:rsid w:val="001E0471"/>
    <w:rsid w:val="001E276D"/>
    <w:rsid w:val="001E358D"/>
    <w:rsid w:val="001E6B90"/>
    <w:rsid w:val="001E6D3F"/>
    <w:rsid w:val="001F2F06"/>
    <w:rsid w:val="001F58EE"/>
    <w:rsid w:val="00202B65"/>
    <w:rsid w:val="00205355"/>
    <w:rsid w:val="00213D5D"/>
    <w:rsid w:val="00215E4C"/>
    <w:rsid w:val="002160DF"/>
    <w:rsid w:val="002169DD"/>
    <w:rsid w:val="002175B3"/>
    <w:rsid w:val="00230105"/>
    <w:rsid w:val="00231DA3"/>
    <w:rsid w:val="002335B5"/>
    <w:rsid w:val="002355CA"/>
    <w:rsid w:val="00235DA3"/>
    <w:rsid w:val="0024044E"/>
    <w:rsid w:val="00251F3D"/>
    <w:rsid w:val="002526B4"/>
    <w:rsid w:val="00253881"/>
    <w:rsid w:val="00253B13"/>
    <w:rsid w:val="002541D5"/>
    <w:rsid w:val="0025796F"/>
    <w:rsid w:val="002605CB"/>
    <w:rsid w:val="00270B36"/>
    <w:rsid w:val="00271BD3"/>
    <w:rsid w:val="0027567E"/>
    <w:rsid w:val="00276AAB"/>
    <w:rsid w:val="00276BC5"/>
    <w:rsid w:val="00277160"/>
    <w:rsid w:val="00284F09"/>
    <w:rsid w:val="00287A74"/>
    <w:rsid w:val="00294369"/>
    <w:rsid w:val="002949F7"/>
    <w:rsid w:val="00296BFE"/>
    <w:rsid w:val="002A0EFC"/>
    <w:rsid w:val="002A2AC9"/>
    <w:rsid w:val="002A69C8"/>
    <w:rsid w:val="002A7904"/>
    <w:rsid w:val="002B2D6F"/>
    <w:rsid w:val="002B5887"/>
    <w:rsid w:val="002B68D5"/>
    <w:rsid w:val="002C2078"/>
    <w:rsid w:val="002D0BC9"/>
    <w:rsid w:val="002D4916"/>
    <w:rsid w:val="002D766D"/>
    <w:rsid w:val="002E4923"/>
    <w:rsid w:val="002E594F"/>
    <w:rsid w:val="002E6CF9"/>
    <w:rsid w:val="002E7540"/>
    <w:rsid w:val="002F2910"/>
    <w:rsid w:val="002F2A9B"/>
    <w:rsid w:val="002F3F63"/>
    <w:rsid w:val="002F5850"/>
    <w:rsid w:val="00301E2F"/>
    <w:rsid w:val="003022A5"/>
    <w:rsid w:val="003025CA"/>
    <w:rsid w:val="00320C77"/>
    <w:rsid w:val="003221AB"/>
    <w:rsid w:val="0032581A"/>
    <w:rsid w:val="00325CF4"/>
    <w:rsid w:val="00327D87"/>
    <w:rsid w:val="0033102A"/>
    <w:rsid w:val="00334DDF"/>
    <w:rsid w:val="00337D88"/>
    <w:rsid w:val="00351F66"/>
    <w:rsid w:val="00355B75"/>
    <w:rsid w:val="00355EDD"/>
    <w:rsid w:val="003626AA"/>
    <w:rsid w:val="00365170"/>
    <w:rsid w:val="00367456"/>
    <w:rsid w:val="003700AD"/>
    <w:rsid w:val="00384AD0"/>
    <w:rsid w:val="00387688"/>
    <w:rsid w:val="00393F86"/>
    <w:rsid w:val="00397B97"/>
    <w:rsid w:val="00397DE2"/>
    <w:rsid w:val="003A0D0D"/>
    <w:rsid w:val="003A52C6"/>
    <w:rsid w:val="003A551F"/>
    <w:rsid w:val="003B01B2"/>
    <w:rsid w:val="003B2DF4"/>
    <w:rsid w:val="003B40BE"/>
    <w:rsid w:val="003B5671"/>
    <w:rsid w:val="003B58AE"/>
    <w:rsid w:val="003D58B2"/>
    <w:rsid w:val="003D7088"/>
    <w:rsid w:val="003E24FD"/>
    <w:rsid w:val="003F08B0"/>
    <w:rsid w:val="003F4527"/>
    <w:rsid w:val="003F5366"/>
    <w:rsid w:val="003F6372"/>
    <w:rsid w:val="00400B5F"/>
    <w:rsid w:val="00403906"/>
    <w:rsid w:val="00406812"/>
    <w:rsid w:val="00411195"/>
    <w:rsid w:val="00421D27"/>
    <w:rsid w:val="0042583A"/>
    <w:rsid w:val="004269E9"/>
    <w:rsid w:val="004316E0"/>
    <w:rsid w:val="0044239C"/>
    <w:rsid w:val="00442C9A"/>
    <w:rsid w:val="00445EAA"/>
    <w:rsid w:val="004466C0"/>
    <w:rsid w:val="00447CDC"/>
    <w:rsid w:val="00451DE1"/>
    <w:rsid w:val="004531DF"/>
    <w:rsid w:val="004639D6"/>
    <w:rsid w:val="00464359"/>
    <w:rsid w:val="00464D50"/>
    <w:rsid w:val="00467CBD"/>
    <w:rsid w:val="00472B58"/>
    <w:rsid w:val="00475121"/>
    <w:rsid w:val="004843DF"/>
    <w:rsid w:val="004860BE"/>
    <w:rsid w:val="00487F16"/>
    <w:rsid w:val="00491286"/>
    <w:rsid w:val="00492191"/>
    <w:rsid w:val="00492FE3"/>
    <w:rsid w:val="00495357"/>
    <w:rsid w:val="004A13D5"/>
    <w:rsid w:val="004A40C1"/>
    <w:rsid w:val="004B17DD"/>
    <w:rsid w:val="004B1C23"/>
    <w:rsid w:val="004B2716"/>
    <w:rsid w:val="004B3D3D"/>
    <w:rsid w:val="004B46FE"/>
    <w:rsid w:val="004B4F71"/>
    <w:rsid w:val="004B631B"/>
    <w:rsid w:val="004B6C1C"/>
    <w:rsid w:val="004B7A60"/>
    <w:rsid w:val="004C2BD1"/>
    <w:rsid w:val="004C7793"/>
    <w:rsid w:val="004D33B3"/>
    <w:rsid w:val="004D5989"/>
    <w:rsid w:val="004D6071"/>
    <w:rsid w:val="004E66F1"/>
    <w:rsid w:val="004F18B6"/>
    <w:rsid w:val="004F3AC8"/>
    <w:rsid w:val="004F58D2"/>
    <w:rsid w:val="004F77F5"/>
    <w:rsid w:val="0050141B"/>
    <w:rsid w:val="00505129"/>
    <w:rsid w:val="00506E29"/>
    <w:rsid w:val="00507F4E"/>
    <w:rsid w:val="00512E54"/>
    <w:rsid w:val="005134AA"/>
    <w:rsid w:val="00513DA6"/>
    <w:rsid w:val="00514986"/>
    <w:rsid w:val="0051784D"/>
    <w:rsid w:val="005200C3"/>
    <w:rsid w:val="00522853"/>
    <w:rsid w:val="0052779E"/>
    <w:rsid w:val="00530115"/>
    <w:rsid w:val="00531CFB"/>
    <w:rsid w:val="005341BF"/>
    <w:rsid w:val="005505EF"/>
    <w:rsid w:val="00550D96"/>
    <w:rsid w:val="00555504"/>
    <w:rsid w:val="005575CF"/>
    <w:rsid w:val="00560DDD"/>
    <w:rsid w:val="0056147C"/>
    <w:rsid w:val="00565BDD"/>
    <w:rsid w:val="00565BEB"/>
    <w:rsid w:val="00574D17"/>
    <w:rsid w:val="00575354"/>
    <w:rsid w:val="00575A02"/>
    <w:rsid w:val="0057614F"/>
    <w:rsid w:val="00576819"/>
    <w:rsid w:val="00576857"/>
    <w:rsid w:val="005769EA"/>
    <w:rsid w:val="005770D6"/>
    <w:rsid w:val="00577EAE"/>
    <w:rsid w:val="005872A9"/>
    <w:rsid w:val="00590C4F"/>
    <w:rsid w:val="00591E5F"/>
    <w:rsid w:val="00595D87"/>
    <w:rsid w:val="005A34D6"/>
    <w:rsid w:val="005A3871"/>
    <w:rsid w:val="005A5272"/>
    <w:rsid w:val="005B385D"/>
    <w:rsid w:val="005C2181"/>
    <w:rsid w:val="005C241E"/>
    <w:rsid w:val="005C2CCA"/>
    <w:rsid w:val="005D15E3"/>
    <w:rsid w:val="005D2B63"/>
    <w:rsid w:val="005D4F5A"/>
    <w:rsid w:val="005D736A"/>
    <w:rsid w:val="005D7C79"/>
    <w:rsid w:val="005E1D31"/>
    <w:rsid w:val="005E3EEE"/>
    <w:rsid w:val="005E4229"/>
    <w:rsid w:val="005F0C85"/>
    <w:rsid w:val="005F3948"/>
    <w:rsid w:val="005F67C3"/>
    <w:rsid w:val="005F6963"/>
    <w:rsid w:val="005F7A0F"/>
    <w:rsid w:val="0060017D"/>
    <w:rsid w:val="006015E6"/>
    <w:rsid w:val="0060256F"/>
    <w:rsid w:val="0060578B"/>
    <w:rsid w:val="00606D82"/>
    <w:rsid w:val="00607C39"/>
    <w:rsid w:val="00607D06"/>
    <w:rsid w:val="006113A7"/>
    <w:rsid w:val="00613187"/>
    <w:rsid w:val="0061351A"/>
    <w:rsid w:val="00614AD8"/>
    <w:rsid w:val="00617414"/>
    <w:rsid w:val="0061757E"/>
    <w:rsid w:val="00624012"/>
    <w:rsid w:val="006248B6"/>
    <w:rsid w:val="00624A50"/>
    <w:rsid w:val="00625FBE"/>
    <w:rsid w:val="006271B7"/>
    <w:rsid w:val="00632F09"/>
    <w:rsid w:val="00633A53"/>
    <w:rsid w:val="0063475C"/>
    <w:rsid w:val="00635309"/>
    <w:rsid w:val="006429A5"/>
    <w:rsid w:val="006452F9"/>
    <w:rsid w:val="00647718"/>
    <w:rsid w:val="00651194"/>
    <w:rsid w:val="00651CAF"/>
    <w:rsid w:val="00652E5C"/>
    <w:rsid w:val="0065397B"/>
    <w:rsid w:val="00653C66"/>
    <w:rsid w:val="006553DF"/>
    <w:rsid w:val="00662CE0"/>
    <w:rsid w:val="00664F38"/>
    <w:rsid w:val="0066648F"/>
    <w:rsid w:val="00670F48"/>
    <w:rsid w:val="0067311B"/>
    <w:rsid w:val="00673C20"/>
    <w:rsid w:val="00683120"/>
    <w:rsid w:val="00685267"/>
    <w:rsid w:val="00685434"/>
    <w:rsid w:val="00694EBC"/>
    <w:rsid w:val="00697170"/>
    <w:rsid w:val="00697AA6"/>
    <w:rsid w:val="006A2691"/>
    <w:rsid w:val="006A3097"/>
    <w:rsid w:val="006B1088"/>
    <w:rsid w:val="006B1B2B"/>
    <w:rsid w:val="006B42D2"/>
    <w:rsid w:val="006B4902"/>
    <w:rsid w:val="006C0080"/>
    <w:rsid w:val="006C5A26"/>
    <w:rsid w:val="006C5E2F"/>
    <w:rsid w:val="006D06E6"/>
    <w:rsid w:val="006D1601"/>
    <w:rsid w:val="006D3883"/>
    <w:rsid w:val="006D401A"/>
    <w:rsid w:val="006E0CD9"/>
    <w:rsid w:val="006E1907"/>
    <w:rsid w:val="006E26ED"/>
    <w:rsid w:val="006E5C43"/>
    <w:rsid w:val="006E6DC5"/>
    <w:rsid w:val="006F16A0"/>
    <w:rsid w:val="006F26F2"/>
    <w:rsid w:val="006F357E"/>
    <w:rsid w:val="007021CE"/>
    <w:rsid w:val="00703366"/>
    <w:rsid w:val="0070412E"/>
    <w:rsid w:val="00704E6A"/>
    <w:rsid w:val="00706C68"/>
    <w:rsid w:val="00711A10"/>
    <w:rsid w:val="00723164"/>
    <w:rsid w:val="00723398"/>
    <w:rsid w:val="00723C93"/>
    <w:rsid w:val="007264AD"/>
    <w:rsid w:val="00726A33"/>
    <w:rsid w:val="0073211A"/>
    <w:rsid w:val="00735A49"/>
    <w:rsid w:val="00735D1E"/>
    <w:rsid w:val="007504F5"/>
    <w:rsid w:val="00751D49"/>
    <w:rsid w:val="00752067"/>
    <w:rsid w:val="007532EB"/>
    <w:rsid w:val="00754051"/>
    <w:rsid w:val="00763044"/>
    <w:rsid w:val="00764A97"/>
    <w:rsid w:val="00765F33"/>
    <w:rsid w:val="00767128"/>
    <w:rsid w:val="007716C2"/>
    <w:rsid w:val="0077188A"/>
    <w:rsid w:val="007722DC"/>
    <w:rsid w:val="00773FF2"/>
    <w:rsid w:val="00774587"/>
    <w:rsid w:val="00777B00"/>
    <w:rsid w:val="007825A2"/>
    <w:rsid w:val="00782AFC"/>
    <w:rsid w:val="00790847"/>
    <w:rsid w:val="007A38F4"/>
    <w:rsid w:val="007B1975"/>
    <w:rsid w:val="007B2D12"/>
    <w:rsid w:val="007B5118"/>
    <w:rsid w:val="007B57F2"/>
    <w:rsid w:val="007B6212"/>
    <w:rsid w:val="007B7118"/>
    <w:rsid w:val="007C4090"/>
    <w:rsid w:val="007C5A48"/>
    <w:rsid w:val="007C66BF"/>
    <w:rsid w:val="007D30F8"/>
    <w:rsid w:val="007D431D"/>
    <w:rsid w:val="007D5107"/>
    <w:rsid w:val="007D6D5F"/>
    <w:rsid w:val="007D7748"/>
    <w:rsid w:val="007E6A4F"/>
    <w:rsid w:val="007F5D71"/>
    <w:rsid w:val="007F7C00"/>
    <w:rsid w:val="008013AE"/>
    <w:rsid w:val="00802E21"/>
    <w:rsid w:val="0080375B"/>
    <w:rsid w:val="00804C97"/>
    <w:rsid w:val="0080537A"/>
    <w:rsid w:val="00815F8D"/>
    <w:rsid w:val="00822D1F"/>
    <w:rsid w:val="0082609B"/>
    <w:rsid w:val="00830379"/>
    <w:rsid w:val="00832857"/>
    <w:rsid w:val="0083338B"/>
    <w:rsid w:val="008376C6"/>
    <w:rsid w:val="008426F2"/>
    <w:rsid w:val="00842716"/>
    <w:rsid w:val="0085499B"/>
    <w:rsid w:val="00856DE3"/>
    <w:rsid w:val="00857316"/>
    <w:rsid w:val="008574D0"/>
    <w:rsid w:val="00867EAD"/>
    <w:rsid w:val="00876B2F"/>
    <w:rsid w:val="008810B3"/>
    <w:rsid w:val="00881793"/>
    <w:rsid w:val="008822FE"/>
    <w:rsid w:val="00882AC2"/>
    <w:rsid w:val="00894BF4"/>
    <w:rsid w:val="008961E1"/>
    <w:rsid w:val="008A1A28"/>
    <w:rsid w:val="008A28CD"/>
    <w:rsid w:val="008A5851"/>
    <w:rsid w:val="008B1675"/>
    <w:rsid w:val="008B5560"/>
    <w:rsid w:val="008B599B"/>
    <w:rsid w:val="008E0E20"/>
    <w:rsid w:val="008E2050"/>
    <w:rsid w:val="008E4EE8"/>
    <w:rsid w:val="008E5C0C"/>
    <w:rsid w:val="008E665D"/>
    <w:rsid w:val="008E74E8"/>
    <w:rsid w:val="008F1DD7"/>
    <w:rsid w:val="00903945"/>
    <w:rsid w:val="009065B1"/>
    <w:rsid w:val="00907C0C"/>
    <w:rsid w:val="00914631"/>
    <w:rsid w:val="009153F2"/>
    <w:rsid w:val="0091772E"/>
    <w:rsid w:val="00920EB0"/>
    <w:rsid w:val="00924B91"/>
    <w:rsid w:val="00927FD2"/>
    <w:rsid w:val="00933E87"/>
    <w:rsid w:val="00936406"/>
    <w:rsid w:val="00937414"/>
    <w:rsid w:val="00941BD8"/>
    <w:rsid w:val="0094239A"/>
    <w:rsid w:val="00953819"/>
    <w:rsid w:val="00953AB8"/>
    <w:rsid w:val="00964224"/>
    <w:rsid w:val="00964D61"/>
    <w:rsid w:val="00965FB0"/>
    <w:rsid w:val="00966599"/>
    <w:rsid w:val="00970489"/>
    <w:rsid w:val="00970DF1"/>
    <w:rsid w:val="00971673"/>
    <w:rsid w:val="009753A4"/>
    <w:rsid w:val="00975BDC"/>
    <w:rsid w:val="00976A14"/>
    <w:rsid w:val="00987498"/>
    <w:rsid w:val="00996B3E"/>
    <w:rsid w:val="00997F73"/>
    <w:rsid w:val="009A6807"/>
    <w:rsid w:val="009B0FE3"/>
    <w:rsid w:val="009B3DD6"/>
    <w:rsid w:val="009B3EC3"/>
    <w:rsid w:val="009C0FC2"/>
    <w:rsid w:val="009D2EE4"/>
    <w:rsid w:val="009D3391"/>
    <w:rsid w:val="009D4B0B"/>
    <w:rsid w:val="009D79A9"/>
    <w:rsid w:val="009D79F7"/>
    <w:rsid w:val="009E102E"/>
    <w:rsid w:val="009E149F"/>
    <w:rsid w:val="009E5ACE"/>
    <w:rsid w:val="009F0629"/>
    <w:rsid w:val="009F3C11"/>
    <w:rsid w:val="009F73BD"/>
    <w:rsid w:val="00A006AE"/>
    <w:rsid w:val="00A014BE"/>
    <w:rsid w:val="00A03116"/>
    <w:rsid w:val="00A07B04"/>
    <w:rsid w:val="00A15ADA"/>
    <w:rsid w:val="00A214AC"/>
    <w:rsid w:val="00A24DFD"/>
    <w:rsid w:val="00A27861"/>
    <w:rsid w:val="00A31507"/>
    <w:rsid w:val="00A3307E"/>
    <w:rsid w:val="00A33DFF"/>
    <w:rsid w:val="00A35328"/>
    <w:rsid w:val="00A36D38"/>
    <w:rsid w:val="00A373D7"/>
    <w:rsid w:val="00A44719"/>
    <w:rsid w:val="00A477FA"/>
    <w:rsid w:val="00A50407"/>
    <w:rsid w:val="00A51151"/>
    <w:rsid w:val="00A53718"/>
    <w:rsid w:val="00A5588B"/>
    <w:rsid w:val="00A61F16"/>
    <w:rsid w:val="00A623A8"/>
    <w:rsid w:val="00A6444A"/>
    <w:rsid w:val="00A6772E"/>
    <w:rsid w:val="00A7181A"/>
    <w:rsid w:val="00A75A25"/>
    <w:rsid w:val="00A82D81"/>
    <w:rsid w:val="00A839D7"/>
    <w:rsid w:val="00A84D6C"/>
    <w:rsid w:val="00A92EC4"/>
    <w:rsid w:val="00A93666"/>
    <w:rsid w:val="00A9435C"/>
    <w:rsid w:val="00A95A1C"/>
    <w:rsid w:val="00A9659F"/>
    <w:rsid w:val="00A96DE6"/>
    <w:rsid w:val="00AA23D0"/>
    <w:rsid w:val="00AB4547"/>
    <w:rsid w:val="00AB48F9"/>
    <w:rsid w:val="00AC1591"/>
    <w:rsid w:val="00AD79E0"/>
    <w:rsid w:val="00AE0D20"/>
    <w:rsid w:val="00AE248F"/>
    <w:rsid w:val="00AE4892"/>
    <w:rsid w:val="00AF6F27"/>
    <w:rsid w:val="00B00D7A"/>
    <w:rsid w:val="00B1009E"/>
    <w:rsid w:val="00B10FE1"/>
    <w:rsid w:val="00B115C7"/>
    <w:rsid w:val="00B22FEE"/>
    <w:rsid w:val="00B26070"/>
    <w:rsid w:val="00B31E72"/>
    <w:rsid w:val="00B331A8"/>
    <w:rsid w:val="00B36884"/>
    <w:rsid w:val="00B42168"/>
    <w:rsid w:val="00B42DB4"/>
    <w:rsid w:val="00B44BDB"/>
    <w:rsid w:val="00B453E5"/>
    <w:rsid w:val="00B45DB6"/>
    <w:rsid w:val="00B517E0"/>
    <w:rsid w:val="00B54AA0"/>
    <w:rsid w:val="00B57A2C"/>
    <w:rsid w:val="00B61BE4"/>
    <w:rsid w:val="00B62529"/>
    <w:rsid w:val="00B647E8"/>
    <w:rsid w:val="00B653EB"/>
    <w:rsid w:val="00B664BC"/>
    <w:rsid w:val="00B71EFE"/>
    <w:rsid w:val="00B74049"/>
    <w:rsid w:val="00B82AB3"/>
    <w:rsid w:val="00B8301B"/>
    <w:rsid w:val="00B87165"/>
    <w:rsid w:val="00B906A5"/>
    <w:rsid w:val="00B92C35"/>
    <w:rsid w:val="00B92D39"/>
    <w:rsid w:val="00B94713"/>
    <w:rsid w:val="00B954CF"/>
    <w:rsid w:val="00B95A1D"/>
    <w:rsid w:val="00BA2667"/>
    <w:rsid w:val="00BA6197"/>
    <w:rsid w:val="00BB4A15"/>
    <w:rsid w:val="00BB4C57"/>
    <w:rsid w:val="00BB5175"/>
    <w:rsid w:val="00BB7683"/>
    <w:rsid w:val="00BC53F7"/>
    <w:rsid w:val="00BC6841"/>
    <w:rsid w:val="00BC730C"/>
    <w:rsid w:val="00BC76DB"/>
    <w:rsid w:val="00BD36F8"/>
    <w:rsid w:val="00BD52C0"/>
    <w:rsid w:val="00BE64FE"/>
    <w:rsid w:val="00BE78FE"/>
    <w:rsid w:val="00BE7FFB"/>
    <w:rsid w:val="00BF6A48"/>
    <w:rsid w:val="00C02069"/>
    <w:rsid w:val="00C02D39"/>
    <w:rsid w:val="00C12E3A"/>
    <w:rsid w:val="00C17C21"/>
    <w:rsid w:val="00C2122E"/>
    <w:rsid w:val="00C4123A"/>
    <w:rsid w:val="00C466D6"/>
    <w:rsid w:val="00C47C0C"/>
    <w:rsid w:val="00C64F35"/>
    <w:rsid w:val="00C67614"/>
    <w:rsid w:val="00C74E55"/>
    <w:rsid w:val="00C75E94"/>
    <w:rsid w:val="00C81CC7"/>
    <w:rsid w:val="00C851AF"/>
    <w:rsid w:val="00C949D4"/>
    <w:rsid w:val="00CA0735"/>
    <w:rsid w:val="00CA0E41"/>
    <w:rsid w:val="00CA2C1F"/>
    <w:rsid w:val="00CA4903"/>
    <w:rsid w:val="00CA5BB0"/>
    <w:rsid w:val="00CA5CBB"/>
    <w:rsid w:val="00CA697F"/>
    <w:rsid w:val="00CA77EA"/>
    <w:rsid w:val="00CB0FA1"/>
    <w:rsid w:val="00CB2471"/>
    <w:rsid w:val="00CB35BA"/>
    <w:rsid w:val="00CC4756"/>
    <w:rsid w:val="00CC68E8"/>
    <w:rsid w:val="00CC7012"/>
    <w:rsid w:val="00CD0506"/>
    <w:rsid w:val="00CD218E"/>
    <w:rsid w:val="00CD5297"/>
    <w:rsid w:val="00CD7397"/>
    <w:rsid w:val="00CE06B8"/>
    <w:rsid w:val="00CE4C5F"/>
    <w:rsid w:val="00CE5097"/>
    <w:rsid w:val="00CF2A78"/>
    <w:rsid w:val="00CF3D1A"/>
    <w:rsid w:val="00CF4F0F"/>
    <w:rsid w:val="00CF507E"/>
    <w:rsid w:val="00D01C88"/>
    <w:rsid w:val="00D0242F"/>
    <w:rsid w:val="00D02BD0"/>
    <w:rsid w:val="00D0370C"/>
    <w:rsid w:val="00D05AAE"/>
    <w:rsid w:val="00D151B0"/>
    <w:rsid w:val="00D164B4"/>
    <w:rsid w:val="00D17730"/>
    <w:rsid w:val="00D21A69"/>
    <w:rsid w:val="00D240EE"/>
    <w:rsid w:val="00D24B04"/>
    <w:rsid w:val="00D3557F"/>
    <w:rsid w:val="00D414F6"/>
    <w:rsid w:val="00D41FD9"/>
    <w:rsid w:val="00D53BAE"/>
    <w:rsid w:val="00D607D8"/>
    <w:rsid w:val="00D6414D"/>
    <w:rsid w:val="00D836F3"/>
    <w:rsid w:val="00D84840"/>
    <w:rsid w:val="00D87076"/>
    <w:rsid w:val="00D87146"/>
    <w:rsid w:val="00D9226D"/>
    <w:rsid w:val="00D94C2D"/>
    <w:rsid w:val="00DA1113"/>
    <w:rsid w:val="00DA1D1A"/>
    <w:rsid w:val="00DA3679"/>
    <w:rsid w:val="00DA4BBB"/>
    <w:rsid w:val="00DB0C16"/>
    <w:rsid w:val="00DB2647"/>
    <w:rsid w:val="00DB2973"/>
    <w:rsid w:val="00DB3883"/>
    <w:rsid w:val="00DB79C5"/>
    <w:rsid w:val="00DC1454"/>
    <w:rsid w:val="00DC30D7"/>
    <w:rsid w:val="00DC4A77"/>
    <w:rsid w:val="00DD1D34"/>
    <w:rsid w:val="00DD2E4F"/>
    <w:rsid w:val="00DD41CE"/>
    <w:rsid w:val="00DD4965"/>
    <w:rsid w:val="00DD55A4"/>
    <w:rsid w:val="00DE4477"/>
    <w:rsid w:val="00DE625D"/>
    <w:rsid w:val="00DF301A"/>
    <w:rsid w:val="00DF5AEB"/>
    <w:rsid w:val="00DF6F07"/>
    <w:rsid w:val="00E01F00"/>
    <w:rsid w:val="00E069B9"/>
    <w:rsid w:val="00E12D36"/>
    <w:rsid w:val="00E1416E"/>
    <w:rsid w:val="00E15C4F"/>
    <w:rsid w:val="00E214DB"/>
    <w:rsid w:val="00E23741"/>
    <w:rsid w:val="00E23B82"/>
    <w:rsid w:val="00E25156"/>
    <w:rsid w:val="00E3675F"/>
    <w:rsid w:val="00E379CA"/>
    <w:rsid w:val="00E438A5"/>
    <w:rsid w:val="00E4419A"/>
    <w:rsid w:val="00E44CD5"/>
    <w:rsid w:val="00E44D77"/>
    <w:rsid w:val="00E51234"/>
    <w:rsid w:val="00E5217D"/>
    <w:rsid w:val="00E54274"/>
    <w:rsid w:val="00E567B6"/>
    <w:rsid w:val="00E651B8"/>
    <w:rsid w:val="00E65357"/>
    <w:rsid w:val="00E70091"/>
    <w:rsid w:val="00E73DF1"/>
    <w:rsid w:val="00E807CF"/>
    <w:rsid w:val="00E82B4C"/>
    <w:rsid w:val="00E83481"/>
    <w:rsid w:val="00E83DA4"/>
    <w:rsid w:val="00E84172"/>
    <w:rsid w:val="00E8435E"/>
    <w:rsid w:val="00E84D40"/>
    <w:rsid w:val="00E93D1F"/>
    <w:rsid w:val="00E94FC2"/>
    <w:rsid w:val="00E957C1"/>
    <w:rsid w:val="00E97E1E"/>
    <w:rsid w:val="00EA0DD6"/>
    <w:rsid w:val="00EA315F"/>
    <w:rsid w:val="00EA4AC8"/>
    <w:rsid w:val="00EA799A"/>
    <w:rsid w:val="00EA7B85"/>
    <w:rsid w:val="00ED058F"/>
    <w:rsid w:val="00ED1988"/>
    <w:rsid w:val="00ED6AC3"/>
    <w:rsid w:val="00EE22D5"/>
    <w:rsid w:val="00EE2F4B"/>
    <w:rsid w:val="00EE5F0D"/>
    <w:rsid w:val="00EF31C0"/>
    <w:rsid w:val="00EF614F"/>
    <w:rsid w:val="00EF70C2"/>
    <w:rsid w:val="00F02604"/>
    <w:rsid w:val="00F03244"/>
    <w:rsid w:val="00F067D9"/>
    <w:rsid w:val="00F07CD6"/>
    <w:rsid w:val="00F1072D"/>
    <w:rsid w:val="00F122A4"/>
    <w:rsid w:val="00F124E0"/>
    <w:rsid w:val="00F16487"/>
    <w:rsid w:val="00F22A21"/>
    <w:rsid w:val="00F25864"/>
    <w:rsid w:val="00F30B32"/>
    <w:rsid w:val="00F340E8"/>
    <w:rsid w:val="00F42422"/>
    <w:rsid w:val="00F4561E"/>
    <w:rsid w:val="00F554EB"/>
    <w:rsid w:val="00F5648F"/>
    <w:rsid w:val="00F57BAB"/>
    <w:rsid w:val="00F62018"/>
    <w:rsid w:val="00F628FC"/>
    <w:rsid w:val="00F667C5"/>
    <w:rsid w:val="00F668FD"/>
    <w:rsid w:val="00F71FF4"/>
    <w:rsid w:val="00F72E84"/>
    <w:rsid w:val="00F72EBB"/>
    <w:rsid w:val="00F761D0"/>
    <w:rsid w:val="00F76CE4"/>
    <w:rsid w:val="00F76ECF"/>
    <w:rsid w:val="00F811E5"/>
    <w:rsid w:val="00F82417"/>
    <w:rsid w:val="00F850E0"/>
    <w:rsid w:val="00F85717"/>
    <w:rsid w:val="00F86B2F"/>
    <w:rsid w:val="00F94F7C"/>
    <w:rsid w:val="00FA4CDB"/>
    <w:rsid w:val="00FB068B"/>
    <w:rsid w:val="00FB2EA2"/>
    <w:rsid w:val="00FC19F7"/>
    <w:rsid w:val="00FC1CBE"/>
    <w:rsid w:val="00FC43BF"/>
    <w:rsid w:val="00FC513A"/>
    <w:rsid w:val="00FD011C"/>
    <w:rsid w:val="00FD78BA"/>
    <w:rsid w:val="00FD7CC9"/>
    <w:rsid w:val="00FE1D04"/>
    <w:rsid w:val="00FE2894"/>
    <w:rsid w:val="00FE2E3D"/>
    <w:rsid w:val="00FE2F9B"/>
    <w:rsid w:val="00FE69DB"/>
    <w:rsid w:val="00FF0D6E"/>
    <w:rsid w:val="00F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Plain Text" w:locked="1" w:semiHidden="0" w:unhideWhenUsed="0"/>
    <w:lsdException w:name="Table Grid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F08B0"/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065B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04C9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65B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04C97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No Spacing"/>
    <w:link w:val="a4"/>
    <w:uiPriority w:val="99"/>
    <w:qFormat/>
    <w:rsid w:val="00397DE2"/>
    <w:rPr>
      <w:sz w:val="22"/>
      <w:szCs w:val="22"/>
    </w:rPr>
  </w:style>
  <w:style w:type="paragraph" w:styleId="a5">
    <w:name w:val="Document Map"/>
    <w:basedOn w:val="a"/>
    <w:link w:val="a6"/>
    <w:uiPriority w:val="99"/>
    <w:semiHidden/>
    <w:rsid w:val="009065B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9065B1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rsid w:val="00804C9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04C97"/>
    <w:rPr>
      <w:rFonts w:ascii="Calibri" w:hAnsi="Calibri" w:cs="Times New Roman"/>
      <w:sz w:val="16"/>
      <w:szCs w:val="16"/>
    </w:rPr>
  </w:style>
  <w:style w:type="paragraph" w:customStyle="1" w:styleId="ConsPlusNormal">
    <w:name w:val="ConsPlusNormal"/>
    <w:uiPriority w:val="99"/>
    <w:rsid w:val="00325C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25C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rsid w:val="007B2D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B2D1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B2D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CE4C5F"/>
    <w:pPr>
      <w:ind w:left="720"/>
      <w:contextualSpacing/>
    </w:pPr>
    <w:rPr>
      <w:lang w:eastAsia="en-US"/>
    </w:rPr>
  </w:style>
  <w:style w:type="paragraph" w:styleId="ac">
    <w:name w:val="Normal (Web)"/>
    <w:basedOn w:val="a"/>
    <w:uiPriority w:val="99"/>
    <w:rsid w:val="00CE4C5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d">
    <w:name w:val="Plain Text"/>
    <w:basedOn w:val="a"/>
    <w:link w:val="ae"/>
    <w:uiPriority w:val="99"/>
    <w:rsid w:val="009B3DD6"/>
    <w:pPr>
      <w:widowControl w:val="0"/>
      <w:snapToGrid w:val="0"/>
    </w:pPr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locked/>
    <w:rsid w:val="009B3DD6"/>
    <w:rPr>
      <w:rFonts w:ascii="Courier New" w:hAnsi="Courier New" w:cs="Times New Roman"/>
      <w:sz w:val="20"/>
      <w:szCs w:val="20"/>
    </w:rPr>
  </w:style>
  <w:style w:type="character" w:styleId="af">
    <w:name w:val="Emphasis"/>
    <w:basedOn w:val="a0"/>
    <w:uiPriority w:val="99"/>
    <w:qFormat/>
    <w:rsid w:val="00351F66"/>
    <w:rPr>
      <w:rFonts w:cs="Times New Roman"/>
      <w:i/>
      <w:iCs/>
    </w:rPr>
  </w:style>
  <w:style w:type="paragraph" w:styleId="af0">
    <w:name w:val="header"/>
    <w:basedOn w:val="a"/>
    <w:link w:val="af1"/>
    <w:uiPriority w:val="99"/>
    <w:semiHidden/>
    <w:rsid w:val="003D708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3D7088"/>
    <w:rPr>
      <w:rFonts w:cs="Times New Roman"/>
    </w:rPr>
  </w:style>
  <w:style w:type="paragraph" w:styleId="af2">
    <w:name w:val="footer"/>
    <w:basedOn w:val="a"/>
    <w:link w:val="af3"/>
    <w:uiPriority w:val="99"/>
    <w:rsid w:val="003D708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3D7088"/>
    <w:rPr>
      <w:rFonts w:cs="Times New Roman"/>
    </w:rPr>
  </w:style>
  <w:style w:type="character" w:customStyle="1" w:styleId="a4">
    <w:name w:val="Без интервала Знак"/>
    <w:basedOn w:val="a0"/>
    <w:link w:val="a3"/>
    <w:uiPriority w:val="99"/>
    <w:locked/>
    <w:rsid w:val="003D7088"/>
    <w:rPr>
      <w:sz w:val="22"/>
      <w:szCs w:val="22"/>
      <w:lang w:val="ru-RU" w:eastAsia="ru-RU" w:bidi="ar-SA"/>
    </w:rPr>
  </w:style>
  <w:style w:type="paragraph" w:styleId="af4">
    <w:name w:val="TOC Heading"/>
    <w:basedOn w:val="1"/>
    <w:next w:val="a"/>
    <w:uiPriority w:val="99"/>
    <w:qFormat/>
    <w:rsid w:val="00E3675F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rsid w:val="00E3675F"/>
    <w:pPr>
      <w:spacing w:after="100"/>
    </w:pPr>
  </w:style>
  <w:style w:type="character" w:styleId="af5">
    <w:name w:val="Hyperlink"/>
    <w:basedOn w:val="a0"/>
    <w:uiPriority w:val="99"/>
    <w:rsid w:val="00E3675F"/>
    <w:rPr>
      <w:rFonts w:cs="Times New Roman"/>
      <w:color w:val="0000FF"/>
      <w:u w:val="single"/>
    </w:rPr>
  </w:style>
  <w:style w:type="character" w:styleId="af6">
    <w:name w:val="Strong"/>
    <w:basedOn w:val="a0"/>
    <w:uiPriority w:val="22"/>
    <w:qFormat/>
    <w:locked/>
    <w:rsid w:val="00F122A4"/>
    <w:rPr>
      <w:b/>
      <w:bCs/>
    </w:rPr>
  </w:style>
  <w:style w:type="character" w:styleId="af7">
    <w:name w:val="annotation reference"/>
    <w:basedOn w:val="a0"/>
    <w:uiPriority w:val="99"/>
    <w:semiHidden/>
    <w:unhideWhenUsed/>
    <w:rsid w:val="00D414F6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D414F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414F6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D414F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D414F6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5769EA"/>
  </w:style>
  <w:style w:type="table" w:customStyle="1" w:styleId="13">
    <w:name w:val="Сетка таблицы1"/>
    <w:basedOn w:val="a1"/>
    <w:next w:val="a9"/>
    <w:uiPriority w:val="99"/>
    <w:rsid w:val="005769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Стиль Справа:  15 см"/>
    <w:basedOn w:val="a"/>
    <w:rsid w:val="009E149F"/>
    <w:pPr>
      <w:widowControl w:val="0"/>
      <w:spacing w:line="288" w:lineRule="auto"/>
      <w:ind w:right="851" w:firstLine="567"/>
    </w:pPr>
    <w:rPr>
      <w:rFonts w:ascii="Times New Roman" w:hAnsi="Times New Roman"/>
      <w:sz w:val="24"/>
      <w:szCs w:val="20"/>
    </w:rPr>
  </w:style>
  <w:style w:type="character" w:customStyle="1" w:styleId="ab">
    <w:name w:val="Абзац списка Знак"/>
    <w:link w:val="aa"/>
    <w:uiPriority w:val="34"/>
    <w:rsid w:val="009E149F"/>
    <w:rPr>
      <w:sz w:val="22"/>
      <w:szCs w:val="22"/>
      <w:lang w:eastAsia="en-US"/>
    </w:rPr>
  </w:style>
  <w:style w:type="numbering" w:customStyle="1" w:styleId="21">
    <w:name w:val="Нет списка2"/>
    <w:next w:val="a2"/>
    <w:uiPriority w:val="99"/>
    <w:semiHidden/>
    <w:unhideWhenUsed/>
    <w:rsid w:val="00DD4965"/>
  </w:style>
  <w:style w:type="table" w:customStyle="1" w:styleId="22">
    <w:name w:val="Сетка таблицы2"/>
    <w:basedOn w:val="a1"/>
    <w:next w:val="a9"/>
    <w:uiPriority w:val="99"/>
    <w:rsid w:val="00DD49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DD4965"/>
  </w:style>
  <w:style w:type="table" w:customStyle="1" w:styleId="111">
    <w:name w:val="Сетка таблицы11"/>
    <w:basedOn w:val="a1"/>
    <w:next w:val="a9"/>
    <w:uiPriority w:val="99"/>
    <w:rsid w:val="00DD49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91772E"/>
  </w:style>
  <w:style w:type="table" w:customStyle="1" w:styleId="32">
    <w:name w:val="Сетка таблицы3"/>
    <w:basedOn w:val="a1"/>
    <w:next w:val="a9"/>
    <w:uiPriority w:val="99"/>
    <w:rsid w:val="009177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1772E"/>
  </w:style>
  <w:style w:type="table" w:customStyle="1" w:styleId="121">
    <w:name w:val="Сетка таблицы12"/>
    <w:basedOn w:val="a1"/>
    <w:next w:val="a9"/>
    <w:uiPriority w:val="99"/>
    <w:rsid w:val="009177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8B599B"/>
  </w:style>
  <w:style w:type="table" w:customStyle="1" w:styleId="40">
    <w:name w:val="Сетка таблицы4"/>
    <w:basedOn w:val="a1"/>
    <w:next w:val="a9"/>
    <w:uiPriority w:val="99"/>
    <w:rsid w:val="008B59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8B599B"/>
  </w:style>
  <w:style w:type="table" w:customStyle="1" w:styleId="131">
    <w:name w:val="Сетка таблицы13"/>
    <w:basedOn w:val="a1"/>
    <w:next w:val="a9"/>
    <w:uiPriority w:val="99"/>
    <w:rsid w:val="008B59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0E3759"/>
    <w:rPr>
      <w:color w:val="800080"/>
      <w:u w:val="single"/>
    </w:rPr>
  </w:style>
  <w:style w:type="paragraph" w:customStyle="1" w:styleId="msonormal0">
    <w:name w:val="msonormal"/>
    <w:basedOn w:val="a"/>
    <w:rsid w:val="000E375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a"/>
    <w:rsid w:val="000E37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font6">
    <w:name w:val="font6"/>
    <w:basedOn w:val="a"/>
    <w:rsid w:val="000E3759"/>
    <w:pPr>
      <w:spacing w:before="100" w:beforeAutospacing="1" w:after="100" w:afterAutospacing="1"/>
    </w:pPr>
    <w:rPr>
      <w:rFonts w:ascii="Times New Roman" w:hAnsi="Times New Roman"/>
      <w:i/>
      <w:iCs/>
      <w:sz w:val="16"/>
      <w:szCs w:val="16"/>
    </w:rPr>
  </w:style>
  <w:style w:type="paragraph" w:customStyle="1" w:styleId="font7">
    <w:name w:val="font7"/>
    <w:basedOn w:val="a"/>
    <w:rsid w:val="000E375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E375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0E37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0E375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0E37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67">
    <w:name w:val="xl67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0E3759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0E3759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3">
    <w:name w:val="xl73"/>
    <w:basedOn w:val="a"/>
    <w:rsid w:val="000E3759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0E3759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1">
    <w:name w:val="xl81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"/>
    <w:rsid w:val="000E375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E375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E375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E37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rsid w:val="000E37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0E3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0E37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a"/>
    <w:rsid w:val="000E37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0E37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a"/>
    <w:rsid w:val="000E3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E3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a"/>
    <w:rsid w:val="000E3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01">
    <w:name w:val="xl101"/>
    <w:basedOn w:val="a"/>
    <w:rsid w:val="000E37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2">
    <w:name w:val="xl102"/>
    <w:basedOn w:val="a"/>
    <w:rsid w:val="000E3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3">
    <w:name w:val="xl103"/>
    <w:basedOn w:val="a"/>
    <w:rsid w:val="000E3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numbering" w:customStyle="1" w:styleId="5">
    <w:name w:val="Нет списка5"/>
    <w:next w:val="a2"/>
    <w:uiPriority w:val="99"/>
    <w:semiHidden/>
    <w:unhideWhenUsed/>
    <w:rsid w:val="00D0370C"/>
  </w:style>
  <w:style w:type="table" w:customStyle="1" w:styleId="50">
    <w:name w:val="Сетка таблицы5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4"/>
    <w:next w:val="a2"/>
    <w:uiPriority w:val="99"/>
    <w:semiHidden/>
    <w:unhideWhenUsed/>
    <w:rsid w:val="00D0370C"/>
  </w:style>
  <w:style w:type="table" w:customStyle="1" w:styleId="140">
    <w:name w:val="Сетка таблицы14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D0370C"/>
  </w:style>
  <w:style w:type="table" w:customStyle="1" w:styleId="211">
    <w:name w:val="Сетка таблицы2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D0370C"/>
  </w:style>
  <w:style w:type="table" w:customStyle="1" w:styleId="1111">
    <w:name w:val="Сетка таблицы11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D0370C"/>
  </w:style>
  <w:style w:type="table" w:customStyle="1" w:styleId="311">
    <w:name w:val="Сетка таблицы3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Нет списка121"/>
    <w:next w:val="a2"/>
    <w:uiPriority w:val="99"/>
    <w:semiHidden/>
    <w:unhideWhenUsed/>
    <w:rsid w:val="00D0370C"/>
  </w:style>
  <w:style w:type="table" w:customStyle="1" w:styleId="1211">
    <w:name w:val="Сетка таблицы12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1"/>
    <w:next w:val="a2"/>
    <w:uiPriority w:val="99"/>
    <w:semiHidden/>
    <w:unhideWhenUsed/>
    <w:rsid w:val="00D0370C"/>
  </w:style>
  <w:style w:type="table" w:customStyle="1" w:styleId="410">
    <w:name w:val="Сетка таблицы4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uiPriority w:val="99"/>
    <w:semiHidden/>
    <w:unhideWhenUsed/>
    <w:rsid w:val="00D0370C"/>
  </w:style>
  <w:style w:type="table" w:customStyle="1" w:styleId="1311">
    <w:name w:val="Сетка таблицы13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Plain Text" w:locked="1" w:semiHidden="0" w:unhideWhenUsed="0"/>
    <w:lsdException w:name="Table Grid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F08B0"/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065B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04C9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65B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804C97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No Spacing"/>
    <w:link w:val="a4"/>
    <w:uiPriority w:val="99"/>
    <w:qFormat/>
    <w:rsid w:val="00397DE2"/>
    <w:rPr>
      <w:sz w:val="22"/>
      <w:szCs w:val="22"/>
    </w:rPr>
  </w:style>
  <w:style w:type="paragraph" w:styleId="a5">
    <w:name w:val="Document Map"/>
    <w:basedOn w:val="a"/>
    <w:link w:val="a6"/>
    <w:uiPriority w:val="99"/>
    <w:semiHidden/>
    <w:rsid w:val="009065B1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9065B1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rsid w:val="00804C9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04C97"/>
    <w:rPr>
      <w:rFonts w:ascii="Calibri" w:hAnsi="Calibri" w:cs="Times New Roman"/>
      <w:sz w:val="16"/>
      <w:szCs w:val="16"/>
    </w:rPr>
  </w:style>
  <w:style w:type="paragraph" w:customStyle="1" w:styleId="ConsPlusNormal">
    <w:name w:val="ConsPlusNormal"/>
    <w:uiPriority w:val="99"/>
    <w:rsid w:val="00325C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25C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rsid w:val="007B2D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B2D1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B2D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CE4C5F"/>
    <w:pPr>
      <w:ind w:left="720"/>
      <w:contextualSpacing/>
    </w:pPr>
    <w:rPr>
      <w:lang w:eastAsia="en-US"/>
    </w:rPr>
  </w:style>
  <w:style w:type="paragraph" w:styleId="ac">
    <w:name w:val="Normal (Web)"/>
    <w:basedOn w:val="a"/>
    <w:uiPriority w:val="99"/>
    <w:rsid w:val="00CE4C5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d">
    <w:name w:val="Plain Text"/>
    <w:basedOn w:val="a"/>
    <w:link w:val="ae"/>
    <w:uiPriority w:val="99"/>
    <w:rsid w:val="009B3DD6"/>
    <w:pPr>
      <w:widowControl w:val="0"/>
      <w:snapToGrid w:val="0"/>
    </w:pPr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locked/>
    <w:rsid w:val="009B3DD6"/>
    <w:rPr>
      <w:rFonts w:ascii="Courier New" w:hAnsi="Courier New" w:cs="Times New Roman"/>
      <w:sz w:val="20"/>
      <w:szCs w:val="20"/>
    </w:rPr>
  </w:style>
  <w:style w:type="character" w:styleId="af">
    <w:name w:val="Emphasis"/>
    <w:basedOn w:val="a0"/>
    <w:uiPriority w:val="99"/>
    <w:qFormat/>
    <w:rsid w:val="00351F66"/>
    <w:rPr>
      <w:rFonts w:cs="Times New Roman"/>
      <w:i/>
      <w:iCs/>
    </w:rPr>
  </w:style>
  <w:style w:type="paragraph" w:styleId="af0">
    <w:name w:val="header"/>
    <w:basedOn w:val="a"/>
    <w:link w:val="af1"/>
    <w:uiPriority w:val="99"/>
    <w:semiHidden/>
    <w:rsid w:val="003D708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3D7088"/>
    <w:rPr>
      <w:rFonts w:cs="Times New Roman"/>
    </w:rPr>
  </w:style>
  <w:style w:type="paragraph" w:styleId="af2">
    <w:name w:val="footer"/>
    <w:basedOn w:val="a"/>
    <w:link w:val="af3"/>
    <w:uiPriority w:val="99"/>
    <w:rsid w:val="003D708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3D7088"/>
    <w:rPr>
      <w:rFonts w:cs="Times New Roman"/>
    </w:rPr>
  </w:style>
  <w:style w:type="character" w:customStyle="1" w:styleId="a4">
    <w:name w:val="Без интервала Знак"/>
    <w:basedOn w:val="a0"/>
    <w:link w:val="a3"/>
    <w:uiPriority w:val="99"/>
    <w:locked/>
    <w:rsid w:val="003D7088"/>
    <w:rPr>
      <w:sz w:val="22"/>
      <w:szCs w:val="22"/>
      <w:lang w:val="ru-RU" w:eastAsia="ru-RU" w:bidi="ar-SA"/>
    </w:rPr>
  </w:style>
  <w:style w:type="paragraph" w:styleId="af4">
    <w:name w:val="TOC Heading"/>
    <w:basedOn w:val="1"/>
    <w:next w:val="a"/>
    <w:uiPriority w:val="99"/>
    <w:qFormat/>
    <w:rsid w:val="00E3675F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rsid w:val="00E3675F"/>
    <w:pPr>
      <w:spacing w:after="100"/>
    </w:pPr>
  </w:style>
  <w:style w:type="character" w:styleId="af5">
    <w:name w:val="Hyperlink"/>
    <w:basedOn w:val="a0"/>
    <w:uiPriority w:val="99"/>
    <w:rsid w:val="00E3675F"/>
    <w:rPr>
      <w:rFonts w:cs="Times New Roman"/>
      <w:color w:val="0000FF"/>
      <w:u w:val="single"/>
    </w:rPr>
  </w:style>
  <w:style w:type="character" w:styleId="af6">
    <w:name w:val="Strong"/>
    <w:basedOn w:val="a0"/>
    <w:uiPriority w:val="22"/>
    <w:qFormat/>
    <w:locked/>
    <w:rsid w:val="00F122A4"/>
    <w:rPr>
      <w:b/>
      <w:bCs/>
    </w:rPr>
  </w:style>
  <w:style w:type="character" w:styleId="af7">
    <w:name w:val="annotation reference"/>
    <w:basedOn w:val="a0"/>
    <w:uiPriority w:val="99"/>
    <w:semiHidden/>
    <w:unhideWhenUsed/>
    <w:rsid w:val="00D414F6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D414F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414F6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D414F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D414F6"/>
    <w:rPr>
      <w:b/>
      <w:bCs/>
    </w:rPr>
  </w:style>
  <w:style w:type="numbering" w:customStyle="1" w:styleId="12">
    <w:name w:val="Нет списка1"/>
    <w:next w:val="a2"/>
    <w:uiPriority w:val="99"/>
    <w:semiHidden/>
    <w:unhideWhenUsed/>
    <w:rsid w:val="005769EA"/>
  </w:style>
  <w:style w:type="table" w:customStyle="1" w:styleId="13">
    <w:name w:val="Сетка таблицы1"/>
    <w:basedOn w:val="a1"/>
    <w:next w:val="a9"/>
    <w:uiPriority w:val="99"/>
    <w:rsid w:val="005769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Стиль Справа:  15 см"/>
    <w:basedOn w:val="a"/>
    <w:rsid w:val="009E149F"/>
    <w:pPr>
      <w:widowControl w:val="0"/>
      <w:spacing w:line="288" w:lineRule="auto"/>
      <w:ind w:right="851" w:firstLine="567"/>
    </w:pPr>
    <w:rPr>
      <w:rFonts w:ascii="Times New Roman" w:hAnsi="Times New Roman"/>
      <w:sz w:val="24"/>
      <w:szCs w:val="20"/>
    </w:rPr>
  </w:style>
  <w:style w:type="character" w:customStyle="1" w:styleId="ab">
    <w:name w:val="Абзац списка Знак"/>
    <w:link w:val="aa"/>
    <w:uiPriority w:val="34"/>
    <w:rsid w:val="009E149F"/>
    <w:rPr>
      <w:sz w:val="22"/>
      <w:szCs w:val="22"/>
      <w:lang w:eastAsia="en-US"/>
    </w:rPr>
  </w:style>
  <w:style w:type="numbering" w:customStyle="1" w:styleId="21">
    <w:name w:val="Нет списка2"/>
    <w:next w:val="a2"/>
    <w:uiPriority w:val="99"/>
    <w:semiHidden/>
    <w:unhideWhenUsed/>
    <w:rsid w:val="00DD4965"/>
  </w:style>
  <w:style w:type="table" w:customStyle="1" w:styleId="22">
    <w:name w:val="Сетка таблицы2"/>
    <w:basedOn w:val="a1"/>
    <w:next w:val="a9"/>
    <w:uiPriority w:val="99"/>
    <w:rsid w:val="00DD49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DD4965"/>
  </w:style>
  <w:style w:type="table" w:customStyle="1" w:styleId="111">
    <w:name w:val="Сетка таблицы11"/>
    <w:basedOn w:val="a1"/>
    <w:next w:val="a9"/>
    <w:uiPriority w:val="99"/>
    <w:rsid w:val="00DD49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91772E"/>
  </w:style>
  <w:style w:type="table" w:customStyle="1" w:styleId="32">
    <w:name w:val="Сетка таблицы3"/>
    <w:basedOn w:val="a1"/>
    <w:next w:val="a9"/>
    <w:uiPriority w:val="99"/>
    <w:rsid w:val="009177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1772E"/>
  </w:style>
  <w:style w:type="table" w:customStyle="1" w:styleId="121">
    <w:name w:val="Сетка таблицы12"/>
    <w:basedOn w:val="a1"/>
    <w:next w:val="a9"/>
    <w:uiPriority w:val="99"/>
    <w:rsid w:val="009177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8B599B"/>
  </w:style>
  <w:style w:type="table" w:customStyle="1" w:styleId="40">
    <w:name w:val="Сетка таблицы4"/>
    <w:basedOn w:val="a1"/>
    <w:next w:val="a9"/>
    <w:uiPriority w:val="99"/>
    <w:rsid w:val="008B59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8B599B"/>
  </w:style>
  <w:style w:type="table" w:customStyle="1" w:styleId="131">
    <w:name w:val="Сетка таблицы13"/>
    <w:basedOn w:val="a1"/>
    <w:next w:val="a9"/>
    <w:uiPriority w:val="99"/>
    <w:rsid w:val="008B59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0E3759"/>
    <w:rPr>
      <w:color w:val="800080"/>
      <w:u w:val="single"/>
    </w:rPr>
  </w:style>
  <w:style w:type="paragraph" w:customStyle="1" w:styleId="msonormal0">
    <w:name w:val="msonormal"/>
    <w:basedOn w:val="a"/>
    <w:rsid w:val="000E375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a"/>
    <w:rsid w:val="000E37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font6">
    <w:name w:val="font6"/>
    <w:basedOn w:val="a"/>
    <w:rsid w:val="000E3759"/>
    <w:pPr>
      <w:spacing w:before="100" w:beforeAutospacing="1" w:after="100" w:afterAutospacing="1"/>
    </w:pPr>
    <w:rPr>
      <w:rFonts w:ascii="Times New Roman" w:hAnsi="Times New Roman"/>
      <w:i/>
      <w:iCs/>
      <w:sz w:val="16"/>
      <w:szCs w:val="16"/>
    </w:rPr>
  </w:style>
  <w:style w:type="paragraph" w:customStyle="1" w:styleId="font7">
    <w:name w:val="font7"/>
    <w:basedOn w:val="a"/>
    <w:rsid w:val="000E375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E375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0E375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0E375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0E375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67">
    <w:name w:val="xl67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0E3759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0E3759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3">
    <w:name w:val="xl73"/>
    <w:basedOn w:val="a"/>
    <w:rsid w:val="000E3759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0E3759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1">
    <w:name w:val="xl81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"/>
    <w:rsid w:val="000E375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E3759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E375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E37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rsid w:val="000E37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0E3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0E37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a"/>
    <w:rsid w:val="000E37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0E37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4">
    <w:name w:val="xl94"/>
    <w:basedOn w:val="a"/>
    <w:rsid w:val="000E3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E3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a"/>
    <w:rsid w:val="000E3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a"/>
    <w:rsid w:val="000E37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01">
    <w:name w:val="xl101"/>
    <w:basedOn w:val="a"/>
    <w:rsid w:val="000E37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2">
    <w:name w:val="xl102"/>
    <w:basedOn w:val="a"/>
    <w:rsid w:val="000E3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3">
    <w:name w:val="xl103"/>
    <w:basedOn w:val="a"/>
    <w:rsid w:val="000E3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E3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numbering" w:customStyle="1" w:styleId="5">
    <w:name w:val="Нет списка5"/>
    <w:next w:val="a2"/>
    <w:uiPriority w:val="99"/>
    <w:semiHidden/>
    <w:unhideWhenUsed/>
    <w:rsid w:val="00D0370C"/>
  </w:style>
  <w:style w:type="table" w:customStyle="1" w:styleId="50">
    <w:name w:val="Сетка таблицы5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4"/>
    <w:next w:val="a2"/>
    <w:uiPriority w:val="99"/>
    <w:semiHidden/>
    <w:unhideWhenUsed/>
    <w:rsid w:val="00D0370C"/>
  </w:style>
  <w:style w:type="table" w:customStyle="1" w:styleId="140">
    <w:name w:val="Сетка таблицы14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D0370C"/>
  </w:style>
  <w:style w:type="table" w:customStyle="1" w:styleId="211">
    <w:name w:val="Сетка таблицы2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D0370C"/>
  </w:style>
  <w:style w:type="table" w:customStyle="1" w:styleId="1111">
    <w:name w:val="Сетка таблицы11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D0370C"/>
  </w:style>
  <w:style w:type="table" w:customStyle="1" w:styleId="311">
    <w:name w:val="Сетка таблицы3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Нет списка121"/>
    <w:next w:val="a2"/>
    <w:uiPriority w:val="99"/>
    <w:semiHidden/>
    <w:unhideWhenUsed/>
    <w:rsid w:val="00D0370C"/>
  </w:style>
  <w:style w:type="table" w:customStyle="1" w:styleId="1211">
    <w:name w:val="Сетка таблицы12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1"/>
    <w:next w:val="a2"/>
    <w:uiPriority w:val="99"/>
    <w:semiHidden/>
    <w:unhideWhenUsed/>
    <w:rsid w:val="00D0370C"/>
  </w:style>
  <w:style w:type="table" w:customStyle="1" w:styleId="410">
    <w:name w:val="Сетка таблицы4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uiPriority w:val="99"/>
    <w:semiHidden/>
    <w:unhideWhenUsed/>
    <w:rsid w:val="00D0370C"/>
  </w:style>
  <w:style w:type="table" w:customStyle="1" w:styleId="1311">
    <w:name w:val="Сетка таблицы131"/>
    <w:basedOn w:val="a1"/>
    <w:next w:val="a9"/>
    <w:uiPriority w:val="99"/>
    <w:rsid w:val="00D0370C"/>
    <w:pPr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0942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18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348097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46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53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8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85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5134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82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688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193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886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25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031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916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69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117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7463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2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7515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094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1377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5651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5719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535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916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562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294277">
                                              <w:marLeft w:val="0"/>
                                              <w:marRight w:val="15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050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844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36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91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865017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8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33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4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65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34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243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228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270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9496457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7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51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0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4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6149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2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0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85060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1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90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0663">
                                              <w:marLeft w:val="0"/>
                                              <w:marRight w:val="15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658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291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392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09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8800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97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705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8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607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173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323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7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2107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8964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7812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18594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073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195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194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8851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443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060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900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95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147976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72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541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11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172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rek.admin-smolens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37CC7-F7EA-4381-B94F-1CC0BEDA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23</Pages>
  <Words>6770</Words>
  <Characters>38590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СХЕМА ТЕПЛОСНАБЖЕНИЯ ОЗЕРНЕНСКОГО ГОРОДСКОГО ПОСЕЛЕНИЯ                                   ДУХОВЩИНСКОГО РАЙОНА СМОЛЕНСКОЙ ОБЛАСТИ</vt:lpstr>
    </vt:vector>
  </TitlesOfParts>
  <Company>XTreme.ws</Company>
  <LinksUpToDate>false</LinksUpToDate>
  <CharactersWithSpaces>45270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 ТЕПЛОСНАБЖЕНИЯ ОЗЕРНЕНСКОГО ГОРОДСКОГО ПОСЕЛЕНИЯ                                   ДУХОВЩИНСКОГО РАЙОНА СМОЛЕНСКОЙ ОБЛАСТИ</dc:title>
  <dc:creator>Кашина Ирина Николаевна</dc:creator>
  <cp:lastModifiedBy>пк</cp:lastModifiedBy>
  <cp:revision>12</cp:revision>
  <cp:lastPrinted>2025-03-03T12:11:00Z</cp:lastPrinted>
  <dcterms:created xsi:type="dcterms:W3CDTF">2025-04-15T11:14:00Z</dcterms:created>
  <dcterms:modified xsi:type="dcterms:W3CDTF">2025-04-16T06:18:00Z</dcterms:modified>
</cp:coreProperties>
</file>